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7775" w14:textId="77777777" w:rsidR="001B39CC" w:rsidRPr="001B39CC" w:rsidRDefault="001B39CC" w:rsidP="001B39CC">
      <w:pPr>
        <w:jc w:val="right"/>
        <w:rPr>
          <w:rFonts w:ascii="Arial" w:hAnsi="Arial" w:cs="Arial"/>
          <w:b/>
          <w:bCs/>
          <w:sz w:val="36"/>
          <w:szCs w:val="20"/>
        </w:rPr>
      </w:pPr>
      <w:r w:rsidRPr="001B39CC">
        <w:rPr>
          <w:rFonts w:ascii="Arial" w:hAnsi="Arial" w:cs="Arial"/>
          <w:b/>
          <w:bCs/>
          <w:sz w:val="36"/>
        </w:rPr>
        <w:t xml:space="preserve">Schedule LRA 4/Schedule 7  </w:t>
      </w:r>
    </w:p>
    <w:p w14:paraId="6C626B97" w14:textId="77777777" w:rsidR="001B39CC" w:rsidRPr="001B39CC" w:rsidRDefault="001B39CC" w:rsidP="001B39CC">
      <w:pPr>
        <w:jc w:val="right"/>
        <w:rPr>
          <w:rFonts w:ascii="Arial" w:hAnsi="Arial" w:cs="Arial"/>
          <w:b/>
          <w:bCs/>
          <w:sz w:val="36"/>
        </w:rPr>
      </w:pPr>
      <w:r w:rsidRPr="001B39CC">
        <w:rPr>
          <w:rFonts w:ascii="Arial" w:hAnsi="Arial" w:cs="Arial"/>
          <w:b/>
          <w:bCs/>
          <w:sz w:val="36"/>
        </w:rPr>
        <w:t>CON Forms Regarding</w:t>
      </w:r>
    </w:p>
    <w:p w14:paraId="16C66084" w14:textId="77777777" w:rsidR="001B39CC" w:rsidRPr="001B39CC" w:rsidRDefault="001B39CC" w:rsidP="001B39CC">
      <w:pPr>
        <w:jc w:val="right"/>
        <w:rPr>
          <w:rFonts w:ascii="Arial" w:hAnsi="Arial" w:cs="Arial"/>
          <w:sz w:val="20"/>
        </w:rPr>
      </w:pPr>
      <w:r w:rsidRPr="001B39CC">
        <w:rPr>
          <w:rFonts w:ascii="Arial" w:hAnsi="Arial" w:cs="Arial"/>
          <w:b/>
          <w:bCs/>
          <w:sz w:val="36"/>
        </w:rPr>
        <w:t>Environmental issues</w:t>
      </w:r>
    </w:p>
    <w:p w14:paraId="537167B7" w14:textId="77777777" w:rsidR="001B39CC" w:rsidRPr="001B39CC" w:rsidRDefault="001B39CC" w:rsidP="001B39CC">
      <w:pPr>
        <w:rPr>
          <w:rFonts w:ascii="Arial" w:hAnsi="Arial" w:cs="Arial"/>
        </w:rPr>
      </w:pPr>
    </w:p>
    <w:p w14:paraId="40A4C76C" w14:textId="77777777" w:rsidR="001B39CC" w:rsidRPr="00ED412F" w:rsidRDefault="001B39CC" w:rsidP="001B39CC">
      <w:pPr>
        <w:rPr>
          <w:rFonts w:ascii="Arial" w:hAnsi="Arial" w:cs="Arial"/>
          <w:b/>
          <w:bCs/>
          <w:sz w:val="28"/>
        </w:rPr>
      </w:pPr>
      <w:r w:rsidRPr="00ED412F">
        <w:rPr>
          <w:rFonts w:ascii="Arial" w:hAnsi="Arial" w:cs="Arial"/>
          <w:b/>
          <w:bCs/>
          <w:sz w:val="28"/>
        </w:rPr>
        <w:t>Contents:</w:t>
      </w:r>
    </w:p>
    <w:p w14:paraId="0C836250" w14:textId="77777777" w:rsidR="001B39CC" w:rsidRPr="00ED412F" w:rsidRDefault="001B39CC" w:rsidP="001B39CC">
      <w:pPr>
        <w:rPr>
          <w:rFonts w:ascii="Arial" w:hAnsi="Arial" w:cs="Arial"/>
          <w:b/>
          <w:bCs/>
          <w:sz w:val="28"/>
        </w:rPr>
      </w:pPr>
    </w:p>
    <w:p w14:paraId="275F5601" w14:textId="77777777" w:rsidR="001B39CC" w:rsidRPr="00ED412F" w:rsidRDefault="001B39CC" w:rsidP="00ED412F">
      <w:pPr>
        <w:rPr>
          <w:rFonts w:ascii="Arial" w:hAnsi="Arial" w:cs="Arial"/>
          <w:sz w:val="28"/>
          <w:szCs w:val="28"/>
        </w:rPr>
      </w:pPr>
      <w:r w:rsidRPr="00ED412F">
        <w:rPr>
          <w:rFonts w:ascii="Arial" w:hAnsi="Arial" w:cs="Arial"/>
          <w:b/>
          <w:bCs/>
          <w:sz w:val="28"/>
          <w:szCs w:val="28"/>
        </w:rPr>
        <w:t>Schedule LRA 4/Schedule 7 - Environmental Assessment</w:t>
      </w:r>
    </w:p>
    <w:p w14:paraId="0F732E05" w14:textId="77777777" w:rsidR="00ED412F" w:rsidRPr="00ED412F" w:rsidRDefault="00ED412F" w:rsidP="001B39CC">
      <w:pPr>
        <w:jc w:val="right"/>
        <w:rPr>
          <w:rFonts w:ascii="Arial" w:hAnsi="Arial" w:cs="Arial"/>
          <w:sz w:val="20"/>
          <w:szCs w:val="20"/>
        </w:rPr>
      </w:pPr>
    </w:p>
    <w:p w14:paraId="50B93E7F" w14:textId="77777777" w:rsidR="00ED412F" w:rsidRPr="00ED412F" w:rsidRDefault="00ED412F" w:rsidP="00ED412F">
      <w:pPr>
        <w:rPr>
          <w:rFonts w:ascii="Arial" w:hAnsi="Arial" w:cs="Arial"/>
          <w:sz w:val="20"/>
          <w:szCs w:val="20"/>
        </w:rPr>
      </w:pPr>
    </w:p>
    <w:p w14:paraId="6D9F6F51" w14:textId="77777777" w:rsidR="00ED412F" w:rsidRPr="00ED412F" w:rsidRDefault="00ED412F" w:rsidP="00ED412F">
      <w:pPr>
        <w:pStyle w:val="Header"/>
        <w:tabs>
          <w:tab w:val="left" w:pos="360"/>
        </w:tabs>
        <w:rPr>
          <w:rFonts w:ascii="Arial" w:hAnsi="Arial" w:cs="Arial"/>
          <w:sz w:val="20"/>
          <w:szCs w:val="20"/>
        </w:rPr>
      </w:pPr>
    </w:p>
    <w:p w14:paraId="187E66D2" w14:textId="77777777" w:rsidR="001B39CC" w:rsidRPr="001B39CC" w:rsidRDefault="001B39CC" w:rsidP="001B39CC">
      <w:pPr>
        <w:jc w:val="right"/>
        <w:rPr>
          <w:rFonts w:ascii="Arial" w:hAnsi="Arial" w:cs="Arial"/>
          <w:sz w:val="20"/>
        </w:rPr>
      </w:pPr>
      <w:r>
        <w:br w:type="page"/>
      </w:r>
    </w:p>
    <w:tbl>
      <w:tblPr>
        <w:tblStyle w:val="TableGrid"/>
        <w:tblW w:w="10170" w:type="dxa"/>
        <w:tblInd w:w="-185" w:type="dxa"/>
        <w:tblLayout w:type="fixed"/>
        <w:tblLook w:val="04A0" w:firstRow="1" w:lastRow="0" w:firstColumn="1" w:lastColumn="0" w:noHBand="0" w:noVBand="1"/>
      </w:tblPr>
      <w:tblGrid>
        <w:gridCol w:w="1080"/>
        <w:gridCol w:w="2070"/>
        <w:gridCol w:w="1345"/>
        <w:gridCol w:w="4325"/>
        <w:gridCol w:w="720"/>
        <w:gridCol w:w="630"/>
      </w:tblGrid>
      <w:tr w:rsidR="00906ED2" w14:paraId="31CA475B" w14:textId="77777777" w:rsidTr="00A4519C">
        <w:tc>
          <w:tcPr>
            <w:tcW w:w="10170" w:type="dxa"/>
            <w:gridSpan w:val="6"/>
            <w:tcBorders>
              <w:top w:val="single" w:sz="18" w:space="0" w:color="auto"/>
              <w:left w:val="single" w:sz="18" w:space="0" w:color="auto"/>
              <w:bottom w:val="single" w:sz="12" w:space="0" w:color="auto"/>
              <w:right w:val="single" w:sz="18" w:space="0" w:color="auto"/>
            </w:tcBorders>
          </w:tcPr>
          <w:p w14:paraId="443B4B73" w14:textId="77777777" w:rsidR="00906ED2" w:rsidRPr="00906ED2" w:rsidRDefault="000F3F16" w:rsidP="00906ED2">
            <w:pPr>
              <w:rPr>
                <w:rFonts w:ascii="Arial" w:hAnsi="Arial" w:cs="Arial"/>
              </w:rPr>
            </w:pPr>
            <w:r>
              <w:lastRenderedPageBreak/>
              <w:br w:type="page"/>
            </w:r>
            <w:r w:rsidR="00906ED2" w:rsidRPr="00906ED2">
              <w:rPr>
                <w:rFonts w:ascii="Arial" w:hAnsi="Arial" w:cs="Arial"/>
                <w:b/>
                <w:bCs/>
                <w:sz w:val="28"/>
              </w:rPr>
              <w:t>Environmental Assessment</w:t>
            </w:r>
          </w:p>
        </w:tc>
      </w:tr>
      <w:tr w:rsidR="003977FB" w14:paraId="1E8010D7" w14:textId="77777777" w:rsidTr="006331D7">
        <w:trPr>
          <w:trHeight w:val="557"/>
        </w:trPr>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382039F6" w14:textId="77777777" w:rsidR="00906ED2" w:rsidRPr="00906ED2" w:rsidRDefault="00906ED2" w:rsidP="00906ED2">
            <w:pPr>
              <w:jc w:val="center"/>
              <w:rPr>
                <w:rFonts w:ascii="Arial" w:hAnsi="Arial" w:cs="Arial"/>
              </w:rPr>
            </w:pPr>
            <w:r w:rsidRPr="00906ED2">
              <w:rPr>
                <w:rFonts w:ascii="Arial" w:hAnsi="Arial" w:cs="Arial"/>
                <w:b/>
              </w:rPr>
              <w:t>Part 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5C6C48" w14:textId="77777777" w:rsidR="00906ED2" w:rsidRPr="00906ED2" w:rsidRDefault="00906ED2" w:rsidP="00906ED2">
            <w:pPr>
              <w:rPr>
                <w:rFonts w:ascii="Arial" w:hAnsi="Arial" w:cs="Arial"/>
                <w:sz w:val="20"/>
                <w:szCs w:val="20"/>
              </w:rPr>
            </w:pPr>
            <w:r w:rsidRPr="00906ED2">
              <w:rPr>
                <w:rFonts w:ascii="Arial" w:hAnsi="Arial" w:cs="Arial"/>
                <w:sz w:val="20"/>
                <w:szCs w:val="20"/>
              </w:rPr>
              <w:t>The following questions help determine whether the project is "significant" from an environmental standpoint.</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3FB2DECC" w14:textId="77777777" w:rsidR="00906ED2" w:rsidRPr="00906ED2" w:rsidRDefault="00906ED2" w:rsidP="00906ED2">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4C1A0D61" w14:textId="77777777" w:rsidR="00906ED2" w:rsidRPr="00906ED2" w:rsidRDefault="00906ED2" w:rsidP="00906ED2">
            <w:pPr>
              <w:jc w:val="center"/>
              <w:rPr>
                <w:rFonts w:eastAsia="Arial Unicode MS" w:cs="Arial"/>
                <w:b/>
                <w:sz w:val="20"/>
                <w:szCs w:val="20"/>
              </w:rPr>
            </w:pPr>
            <w:r w:rsidRPr="00906ED2">
              <w:rPr>
                <w:rFonts w:eastAsia="Arial Unicode MS" w:cs="Arial"/>
                <w:b/>
                <w:sz w:val="20"/>
                <w:szCs w:val="20"/>
              </w:rPr>
              <w:t>No</w:t>
            </w:r>
          </w:p>
        </w:tc>
      </w:tr>
      <w:tr w:rsidR="00174DC3" w14:paraId="6C416F8D" w14:textId="77777777" w:rsidTr="006331D7">
        <w:tc>
          <w:tcPr>
            <w:tcW w:w="1080" w:type="dxa"/>
            <w:tcBorders>
              <w:top w:val="single" w:sz="12" w:space="0" w:color="auto"/>
              <w:left w:val="single" w:sz="18" w:space="0" w:color="auto"/>
              <w:bottom w:val="single" w:sz="8" w:space="0" w:color="auto"/>
              <w:right w:val="single" w:sz="12" w:space="0" w:color="auto"/>
            </w:tcBorders>
            <w:vAlign w:val="center"/>
          </w:tcPr>
          <w:p w14:paraId="3212D056"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16CF50FB"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If this application involves establishment, will it involve more than a change of name or ownership only, or a transfer of stock or partnership or membership interests only, or the conversion of existing beds to the same or lesser number of a different level of care beds?</w:t>
            </w:r>
          </w:p>
        </w:tc>
        <w:tc>
          <w:tcPr>
            <w:tcW w:w="720" w:type="dxa"/>
            <w:tcBorders>
              <w:top w:val="single" w:sz="12" w:space="0" w:color="auto"/>
              <w:left w:val="single" w:sz="12" w:space="0" w:color="auto"/>
              <w:bottom w:val="single" w:sz="8" w:space="0" w:color="auto"/>
            </w:tcBorders>
            <w:vAlign w:val="center"/>
          </w:tcPr>
          <w:p w14:paraId="2A626994"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1C7915AE"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174DC3" w14:paraId="7CEBF451" w14:textId="77777777" w:rsidTr="006331D7">
        <w:trPr>
          <w:trHeight w:val="323"/>
        </w:trPr>
        <w:tc>
          <w:tcPr>
            <w:tcW w:w="1080" w:type="dxa"/>
            <w:tcBorders>
              <w:top w:val="single" w:sz="8" w:space="0" w:color="auto"/>
              <w:left w:val="single" w:sz="18" w:space="0" w:color="auto"/>
              <w:bottom w:val="single" w:sz="8" w:space="0" w:color="auto"/>
              <w:right w:val="single" w:sz="12" w:space="0" w:color="auto"/>
            </w:tcBorders>
            <w:vAlign w:val="center"/>
          </w:tcPr>
          <w:p w14:paraId="25616F08"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5ED54A8"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change land use or density?</w:t>
            </w:r>
          </w:p>
        </w:tc>
        <w:tc>
          <w:tcPr>
            <w:tcW w:w="720" w:type="dxa"/>
            <w:tcBorders>
              <w:top w:val="single" w:sz="8" w:space="0" w:color="auto"/>
              <w:left w:val="single" w:sz="12" w:space="0" w:color="auto"/>
              <w:bottom w:val="single" w:sz="8" w:space="0" w:color="auto"/>
            </w:tcBorders>
            <w:vAlign w:val="center"/>
          </w:tcPr>
          <w:p w14:paraId="1CD58734" w14:textId="77777777" w:rsidR="00906ED2" w:rsidRPr="00906ED2" w:rsidRDefault="00906ED2" w:rsidP="00906ED2">
            <w:pPr>
              <w:jc w:val="center"/>
              <w:rPr>
                <w:rFonts w:ascii="Arial" w:eastAsia="Arial Unicode MS"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6B08505"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174DC3" w14:paraId="6C8DB5FB"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0308D006"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1.3</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4212EC1"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have a permanent effect on the environment if temporary land use is involved?</w:t>
            </w:r>
          </w:p>
        </w:tc>
        <w:tc>
          <w:tcPr>
            <w:tcW w:w="720" w:type="dxa"/>
            <w:tcBorders>
              <w:top w:val="single" w:sz="8" w:space="0" w:color="auto"/>
              <w:left w:val="single" w:sz="12" w:space="0" w:color="auto"/>
              <w:bottom w:val="single" w:sz="8" w:space="0" w:color="auto"/>
            </w:tcBorders>
            <w:vAlign w:val="center"/>
          </w:tcPr>
          <w:p w14:paraId="080B5AEA"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6AB8157"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174DC3" w14:paraId="7CC103DA" w14:textId="77777777" w:rsidTr="006331D7">
        <w:trPr>
          <w:trHeight w:val="530"/>
        </w:trPr>
        <w:tc>
          <w:tcPr>
            <w:tcW w:w="1080" w:type="dxa"/>
            <w:tcBorders>
              <w:top w:val="single" w:sz="8" w:space="0" w:color="auto"/>
              <w:left w:val="single" w:sz="18" w:space="0" w:color="auto"/>
              <w:bottom w:val="single" w:sz="12" w:space="0" w:color="auto"/>
              <w:right w:val="single" w:sz="12" w:space="0" w:color="auto"/>
            </w:tcBorders>
            <w:vAlign w:val="center"/>
          </w:tcPr>
          <w:p w14:paraId="138B4D28"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1.4</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621BAB74"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require work related to the disposition of asbestos?</w:t>
            </w:r>
          </w:p>
        </w:tc>
        <w:tc>
          <w:tcPr>
            <w:tcW w:w="720" w:type="dxa"/>
            <w:tcBorders>
              <w:top w:val="single" w:sz="8" w:space="0" w:color="auto"/>
              <w:left w:val="single" w:sz="12" w:space="0" w:color="auto"/>
              <w:bottom w:val="single" w:sz="12" w:space="0" w:color="auto"/>
            </w:tcBorders>
            <w:vAlign w:val="center"/>
          </w:tcPr>
          <w:p w14:paraId="5A8D7C9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00F2C6CB"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3977FB" w14:paraId="3CD4B2A4" w14:textId="77777777" w:rsidTr="006331D7">
        <w:trPr>
          <w:trHeight w:val="827"/>
        </w:trPr>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13BDC58C" w14:textId="77777777" w:rsidR="00906ED2" w:rsidRPr="00906ED2" w:rsidRDefault="00906ED2" w:rsidP="00906ED2">
            <w:pPr>
              <w:jc w:val="center"/>
              <w:rPr>
                <w:rFonts w:ascii="Arial" w:hAnsi="Arial" w:cs="Arial"/>
                <w:b/>
              </w:rPr>
            </w:pPr>
            <w:r w:rsidRPr="00906ED2">
              <w:rPr>
                <w:rFonts w:ascii="Arial" w:hAnsi="Arial" w:cs="Arial"/>
                <w:b/>
              </w:rPr>
              <w:t>Part II.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505AE8" w14:textId="77777777" w:rsidR="00906ED2" w:rsidRPr="00906ED2" w:rsidRDefault="00906ED2" w:rsidP="00906ED2">
            <w:pPr>
              <w:rPr>
                <w:rFonts w:ascii="Arial" w:hAnsi="Arial" w:cs="Arial"/>
                <w:sz w:val="22"/>
                <w:szCs w:val="22"/>
              </w:rPr>
            </w:pPr>
            <w:r w:rsidRPr="00906ED2">
              <w:rPr>
                <w:rFonts w:ascii="Arial" w:hAnsi="Arial" w:cs="Arial"/>
                <w:sz w:val="22"/>
                <w:szCs w:val="22"/>
              </w:rPr>
              <w:t>If any question in Part I is answered “yes” the project may be significant, and Part II must be completed.  If all questions in Part II are answered “no” it is likely that the project is not significant</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0FBC6853" w14:textId="77777777" w:rsidR="00906ED2" w:rsidRPr="00906ED2" w:rsidRDefault="00906ED2" w:rsidP="00906ED2">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49FAFD50" w14:textId="77777777" w:rsidR="00906ED2" w:rsidRPr="00906ED2" w:rsidRDefault="00906ED2" w:rsidP="00906ED2">
            <w:pPr>
              <w:jc w:val="center"/>
              <w:rPr>
                <w:rFonts w:cs="Arial"/>
                <w:b/>
                <w:sz w:val="20"/>
                <w:szCs w:val="20"/>
              </w:rPr>
            </w:pPr>
            <w:r w:rsidRPr="00906ED2">
              <w:rPr>
                <w:rFonts w:cs="Arial"/>
                <w:b/>
                <w:sz w:val="20"/>
                <w:szCs w:val="20"/>
              </w:rPr>
              <w:t>No</w:t>
            </w:r>
          </w:p>
        </w:tc>
      </w:tr>
      <w:tr w:rsidR="00174DC3" w14:paraId="728CFF91" w14:textId="77777777" w:rsidTr="006331D7">
        <w:trPr>
          <w:trHeight w:val="314"/>
        </w:trPr>
        <w:tc>
          <w:tcPr>
            <w:tcW w:w="1080" w:type="dxa"/>
            <w:tcBorders>
              <w:top w:val="single" w:sz="12" w:space="0" w:color="auto"/>
              <w:left w:val="single" w:sz="18" w:space="0" w:color="auto"/>
              <w:bottom w:val="single" w:sz="8" w:space="0" w:color="auto"/>
              <w:right w:val="single" w:sz="12" w:space="0" w:color="auto"/>
            </w:tcBorders>
            <w:vAlign w:val="center"/>
          </w:tcPr>
          <w:p w14:paraId="46D6097B"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1C368D9A" w14:textId="77777777" w:rsidR="00906ED2" w:rsidRPr="00906ED2" w:rsidRDefault="00906ED2" w:rsidP="00906ED2">
            <w:pPr>
              <w:rPr>
                <w:rFonts w:ascii="Arial" w:hAnsi="Arial" w:cs="Arial"/>
                <w:sz w:val="20"/>
                <w:szCs w:val="20"/>
              </w:rPr>
            </w:pPr>
            <w:r w:rsidRPr="00906ED2">
              <w:rPr>
                <w:rFonts w:ascii="Arial" w:hAnsi="Arial" w:cs="Arial"/>
                <w:sz w:val="20"/>
                <w:szCs w:val="20"/>
              </w:rPr>
              <w:t>Does the project involve physical alteration of ten acres or more?</w:t>
            </w:r>
          </w:p>
        </w:tc>
        <w:tc>
          <w:tcPr>
            <w:tcW w:w="720" w:type="dxa"/>
            <w:tcBorders>
              <w:top w:val="single" w:sz="12" w:space="0" w:color="auto"/>
              <w:left w:val="single" w:sz="12" w:space="0" w:color="auto"/>
              <w:bottom w:val="single" w:sz="8" w:space="0" w:color="auto"/>
            </w:tcBorders>
            <w:vAlign w:val="center"/>
          </w:tcPr>
          <w:p w14:paraId="73E2FF3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666602F9"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511AE1B7" w14:textId="77777777" w:rsidTr="006331D7">
        <w:trPr>
          <w:trHeight w:val="800"/>
        </w:trPr>
        <w:tc>
          <w:tcPr>
            <w:tcW w:w="1080" w:type="dxa"/>
            <w:tcBorders>
              <w:top w:val="single" w:sz="8" w:space="0" w:color="auto"/>
              <w:left w:val="single" w:sz="18" w:space="0" w:color="auto"/>
              <w:bottom w:val="single" w:sz="8" w:space="0" w:color="auto"/>
              <w:right w:val="single" w:sz="12" w:space="0" w:color="auto"/>
            </w:tcBorders>
            <w:vAlign w:val="center"/>
          </w:tcPr>
          <w:p w14:paraId="26355A35"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67D278E5"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is the area physically altered by the facility expanding by more than 50% and is the total existing and proposed altered area ten acres or more?</w:t>
            </w:r>
          </w:p>
        </w:tc>
        <w:tc>
          <w:tcPr>
            <w:tcW w:w="720" w:type="dxa"/>
            <w:tcBorders>
              <w:top w:val="single" w:sz="8" w:space="0" w:color="auto"/>
              <w:left w:val="single" w:sz="12" w:space="0" w:color="auto"/>
              <w:bottom w:val="single" w:sz="8" w:space="0" w:color="auto"/>
            </w:tcBorders>
            <w:vAlign w:val="center"/>
          </w:tcPr>
          <w:p w14:paraId="1074DAA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DF452D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63FD6BD6" w14:textId="77777777" w:rsidTr="006331D7">
        <w:trPr>
          <w:trHeight w:val="809"/>
        </w:trPr>
        <w:tc>
          <w:tcPr>
            <w:tcW w:w="1080" w:type="dxa"/>
            <w:tcBorders>
              <w:top w:val="single" w:sz="8" w:space="0" w:color="auto"/>
              <w:left w:val="single" w:sz="18" w:space="0" w:color="auto"/>
              <w:bottom w:val="single" w:sz="8" w:space="0" w:color="auto"/>
              <w:right w:val="single" w:sz="12" w:space="0" w:color="auto"/>
            </w:tcBorders>
            <w:vAlign w:val="center"/>
          </w:tcPr>
          <w:p w14:paraId="0F51FAA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2.3</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708C176"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involve use of ground or surface water or discharge of wastewater to ground or surface water in excess of 2,000,000 gallons per day?</w:t>
            </w:r>
          </w:p>
        </w:tc>
        <w:tc>
          <w:tcPr>
            <w:tcW w:w="720" w:type="dxa"/>
            <w:tcBorders>
              <w:top w:val="single" w:sz="8" w:space="0" w:color="auto"/>
              <w:left w:val="single" w:sz="12" w:space="0" w:color="auto"/>
              <w:bottom w:val="single" w:sz="8" w:space="0" w:color="auto"/>
            </w:tcBorders>
            <w:vAlign w:val="center"/>
          </w:tcPr>
          <w:p w14:paraId="05F2B6F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B6104A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7F8FFC90" w14:textId="77777777" w:rsidTr="006331D7">
        <w:trPr>
          <w:trHeight w:val="800"/>
        </w:trPr>
        <w:tc>
          <w:tcPr>
            <w:tcW w:w="1080" w:type="dxa"/>
            <w:tcBorders>
              <w:top w:val="single" w:sz="8" w:space="0" w:color="auto"/>
              <w:left w:val="single" w:sz="18" w:space="0" w:color="auto"/>
              <w:bottom w:val="single" w:sz="8" w:space="0" w:color="auto"/>
              <w:right w:val="single" w:sz="12" w:space="0" w:color="auto"/>
            </w:tcBorders>
            <w:vAlign w:val="center"/>
          </w:tcPr>
          <w:p w14:paraId="0C1EEEC6"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2.4</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9BAE957"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will use of ground or surface water or discharge of wastewater by the facility increase by more than 50% and exceed 2,000,000 gallons per day?</w:t>
            </w:r>
          </w:p>
        </w:tc>
        <w:tc>
          <w:tcPr>
            <w:tcW w:w="720" w:type="dxa"/>
            <w:tcBorders>
              <w:top w:val="single" w:sz="8" w:space="0" w:color="auto"/>
              <w:left w:val="single" w:sz="12" w:space="0" w:color="auto"/>
              <w:bottom w:val="single" w:sz="8" w:space="0" w:color="auto"/>
            </w:tcBorders>
            <w:vAlign w:val="center"/>
          </w:tcPr>
          <w:p w14:paraId="3296660E" w14:textId="5A3CAC6B"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ED5EA7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5D95D141" w14:textId="77777777" w:rsidTr="006331D7">
        <w:trPr>
          <w:trHeight w:val="341"/>
        </w:trPr>
        <w:tc>
          <w:tcPr>
            <w:tcW w:w="1080" w:type="dxa"/>
            <w:tcBorders>
              <w:top w:val="single" w:sz="8" w:space="0" w:color="auto"/>
              <w:left w:val="single" w:sz="18" w:space="0" w:color="auto"/>
              <w:bottom w:val="single" w:sz="8" w:space="0" w:color="auto"/>
              <w:right w:val="single" w:sz="12" w:space="0" w:color="auto"/>
            </w:tcBorders>
            <w:vAlign w:val="center"/>
          </w:tcPr>
          <w:p w14:paraId="51D928C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2.5</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2FD6B7A"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involve parking for 1,000 vehicles or more?</w:t>
            </w:r>
          </w:p>
        </w:tc>
        <w:tc>
          <w:tcPr>
            <w:tcW w:w="720" w:type="dxa"/>
            <w:tcBorders>
              <w:top w:val="single" w:sz="8" w:space="0" w:color="auto"/>
              <w:left w:val="single" w:sz="12" w:space="0" w:color="auto"/>
              <w:bottom w:val="single" w:sz="4" w:space="0" w:color="auto"/>
            </w:tcBorders>
            <w:vAlign w:val="center"/>
          </w:tcPr>
          <w:p w14:paraId="1F10E85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4" w:space="0" w:color="auto"/>
              <w:right w:val="single" w:sz="18" w:space="0" w:color="auto"/>
            </w:tcBorders>
            <w:vAlign w:val="center"/>
          </w:tcPr>
          <w:p w14:paraId="66AEDE5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3DEC5739" w14:textId="77777777" w:rsidTr="006331D7">
        <w:trPr>
          <w:trHeight w:val="719"/>
        </w:trPr>
        <w:tc>
          <w:tcPr>
            <w:tcW w:w="1080" w:type="dxa"/>
            <w:tcBorders>
              <w:top w:val="single" w:sz="8" w:space="0" w:color="auto"/>
              <w:left w:val="single" w:sz="18" w:space="0" w:color="auto"/>
              <w:bottom w:val="single" w:sz="8" w:space="0" w:color="auto"/>
              <w:right w:val="single" w:sz="12" w:space="0" w:color="auto"/>
            </w:tcBorders>
            <w:vAlign w:val="center"/>
          </w:tcPr>
          <w:p w14:paraId="57899649"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2.6</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4574908"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will the project involve a 50% or greater increase in parking spaces and will total parking exceed 1000 vehicles?</w:t>
            </w:r>
          </w:p>
        </w:tc>
        <w:tc>
          <w:tcPr>
            <w:tcW w:w="720" w:type="dxa"/>
            <w:tcBorders>
              <w:left w:val="single" w:sz="12" w:space="0" w:color="auto"/>
              <w:bottom w:val="single" w:sz="8" w:space="0" w:color="auto"/>
            </w:tcBorders>
            <w:vAlign w:val="center"/>
          </w:tcPr>
          <w:p w14:paraId="3399A1E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8" w:space="0" w:color="auto"/>
              <w:right w:val="single" w:sz="18" w:space="0" w:color="auto"/>
            </w:tcBorders>
            <w:vAlign w:val="center"/>
          </w:tcPr>
          <w:p w14:paraId="27E6022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453CFA77"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2EDAF821"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2.7</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16DDC56" w14:textId="77777777" w:rsidR="00906ED2" w:rsidRPr="00906ED2" w:rsidRDefault="00906ED2" w:rsidP="00906ED2">
            <w:pPr>
              <w:rPr>
                <w:rFonts w:ascii="Arial" w:hAnsi="Arial" w:cs="Arial"/>
                <w:sz w:val="20"/>
                <w:szCs w:val="20"/>
              </w:rPr>
            </w:pPr>
            <w:r w:rsidRPr="00906ED2">
              <w:rPr>
                <w:rFonts w:ascii="Arial" w:hAnsi="Arial" w:cs="Arial"/>
                <w:sz w:val="20"/>
                <w:szCs w:val="20"/>
              </w:rPr>
              <w:t>In a city, town, or village of 150,000 population or fewer, will the project entail more than 100,000 square feet of gross floor area?</w:t>
            </w:r>
          </w:p>
        </w:tc>
        <w:tc>
          <w:tcPr>
            <w:tcW w:w="720" w:type="dxa"/>
            <w:tcBorders>
              <w:top w:val="single" w:sz="8" w:space="0" w:color="auto"/>
              <w:left w:val="single" w:sz="12" w:space="0" w:color="auto"/>
              <w:bottom w:val="single" w:sz="8" w:space="0" w:color="auto"/>
            </w:tcBorders>
            <w:vAlign w:val="center"/>
          </w:tcPr>
          <w:p w14:paraId="0EAA9AA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1FA954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63C9342C" w14:textId="77777777" w:rsidTr="00C93703">
        <w:trPr>
          <w:trHeight w:val="980"/>
        </w:trPr>
        <w:tc>
          <w:tcPr>
            <w:tcW w:w="1080" w:type="dxa"/>
            <w:tcBorders>
              <w:top w:val="single" w:sz="8" w:space="0" w:color="auto"/>
              <w:left w:val="single" w:sz="18" w:space="0" w:color="auto"/>
              <w:bottom w:val="single" w:sz="8" w:space="0" w:color="auto"/>
              <w:right w:val="single" w:sz="12" w:space="0" w:color="auto"/>
            </w:tcBorders>
            <w:vAlign w:val="center"/>
          </w:tcPr>
          <w:p w14:paraId="4F6179E0"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2.8</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698D6DA0"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in a city, town, or village of 150,000 population or fewer, will the project expand existing floor space by more than 50% so that gross f</w:t>
            </w:r>
            <w:r w:rsidR="00C23D92">
              <w:rPr>
                <w:rFonts w:ascii="Arial" w:hAnsi="Arial" w:cs="Arial"/>
                <w:sz w:val="20"/>
                <w:szCs w:val="20"/>
              </w:rPr>
              <w:t>l</w:t>
            </w:r>
            <w:r w:rsidRPr="00906ED2">
              <w:rPr>
                <w:rFonts w:ascii="Arial" w:hAnsi="Arial" w:cs="Arial"/>
                <w:sz w:val="20"/>
                <w:szCs w:val="20"/>
              </w:rPr>
              <w:t>oor area exceeds 100,000 square feet?</w:t>
            </w:r>
          </w:p>
        </w:tc>
        <w:tc>
          <w:tcPr>
            <w:tcW w:w="720" w:type="dxa"/>
            <w:tcBorders>
              <w:top w:val="single" w:sz="8" w:space="0" w:color="auto"/>
              <w:left w:val="single" w:sz="12" w:space="0" w:color="auto"/>
              <w:bottom w:val="single" w:sz="8" w:space="0" w:color="auto"/>
            </w:tcBorders>
            <w:vAlign w:val="center"/>
          </w:tcPr>
          <w:p w14:paraId="71B37880" w14:textId="77777777" w:rsidR="00906ED2" w:rsidRPr="00906ED2" w:rsidRDefault="00906ED2" w:rsidP="00906ED2">
            <w:pPr>
              <w:jc w:val="center"/>
              <w:rPr>
                <w:rFonts w:ascii="Arial" w:hAnsi="Arial" w:cs="Arial"/>
                <w:sz w:val="20"/>
                <w:szCs w:val="20"/>
              </w:rPr>
            </w:pPr>
          </w:p>
          <w:p w14:paraId="0D22BD7D"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08CC28F9" w14:textId="77777777" w:rsidR="00906ED2" w:rsidRPr="00906ED2" w:rsidRDefault="00906ED2" w:rsidP="00906ED2">
            <w:pPr>
              <w:jc w:val="center"/>
              <w:rPr>
                <w:rFonts w:ascii="Arial" w:hAnsi="Arial" w:cs="Arial"/>
                <w:sz w:val="20"/>
                <w:szCs w:val="20"/>
              </w:rPr>
            </w:pPr>
          </w:p>
          <w:p w14:paraId="1B4C93A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3483327F" w14:textId="77777777" w:rsidTr="00C93703">
        <w:trPr>
          <w:trHeight w:val="521"/>
        </w:trPr>
        <w:tc>
          <w:tcPr>
            <w:tcW w:w="1080" w:type="dxa"/>
            <w:tcBorders>
              <w:top w:val="single" w:sz="8" w:space="0" w:color="auto"/>
              <w:left w:val="single" w:sz="18" w:space="0" w:color="auto"/>
              <w:bottom w:val="single" w:sz="8" w:space="0" w:color="auto"/>
              <w:right w:val="single" w:sz="12" w:space="0" w:color="auto"/>
            </w:tcBorders>
            <w:vAlign w:val="center"/>
          </w:tcPr>
          <w:p w14:paraId="38E37944"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2.9</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9AFF428" w14:textId="77777777" w:rsidR="00906ED2" w:rsidRPr="00906ED2" w:rsidRDefault="00906ED2" w:rsidP="00906ED2">
            <w:pPr>
              <w:rPr>
                <w:rFonts w:ascii="Arial" w:hAnsi="Arial" w:cs="Arial"/>
                <w:sz w:val="20"/>
                <w:szCs w:val="20"/>
              </w:rPr>
            </w:pPr>
            <w:r w:rsidRPr="00906ED2">
              <w:rPr>
                <w:rFonts w:ascii="Arial" w:hAnsi="Arial" w:cs="Arial"/>
                <w:sz w:val="20"/>
                <w:szCs w:val="20"/>
              </w:rPr>
              <w:t>In a city, town or village of more than 150,000 population, will the project entail more than 240,000 square feet of gross floor area?</w:t>
            </w:r>
          </w:p>
        </w:tc>
        <w:tc>
          <w:tcPr>
            <w:tcW w:w="720" w:type="dxa"/>
            <w:tcBorders>
              <w:top w:val="single" w:sz="8" w:space="0" w:color="auto"/>
              <w:left w:val="single" w:sz="12" w:space="0" w:color="auto"/>
              <w:bottom w:val="single" w:sz="8" w:space="0" w:color="auto"/>
            </w:tcBorders>
            <w:vAlign w:val="center"/>
          </w:tcPr>
          <w:p w14:paraId="3E365CD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693F0A1"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3A825193" w14:textId="77777777" w:rsidTr="00C93703">
        <w:trPr>
          <w:trHeight w:val="719"/>
        </w:trPr>
        <w:tc>
          <w:tcPr>
            <w:tcW w:w="1080" w:type="dxa"/>
            <w:tcBorders>
              <w:top w:val="single" w:sz="8" w:space="0" w:color="auto"/>
              <w:left w:val="single" w:sz="18" w:space="0" w:color="auto"/>
              <w:bottom w:val="single" w:sz="8" w:space="0" w:color="auto"/>
              <w:right w:val="single" w:sz="12" w:space="0" w:color="auto"/>
            </w:tcBorders>
            <w:vAlign w:val="center"/>
          </w:tcPr>
          <w:p w14:paraId="2834FC18"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2.10</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3B7E2EA"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in a city, town, or village of more than 150,000 population, will the project expand existing floor space by more than 50% so that gross floor area exceeds 240,000 square feet?</w:t>
            </w:r>
          </w:p>
        </w:tc>
        <w:tc>
          <w:tcPr>
            <w:tcW w:w="720" w:type="dxa"/>
            <w:tcBorders>
              <w:top w:val="single" w:sz="8" w:space="0" w:color="auto"/>
              <w:left w:val="single" w:sz="12" w:space="0" w:color="auto"/>
              <w:bottom w:val="single" w:sz="8" w:space="0" w:color="auto"/>
            </w:tcBorders>
            <w:vAlign w:val="center"/>
          </w:tcPr>
          <w:p w14:paraId="1088D55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C6D5C7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4CFB2054" w14:textId="77777777" w:rsidTr="006331D7">
        <w:trPr>
          <w:trHeight w:val="620"/>
        </w:trPr>
        <w:tc>
          <w:tcPr>
            <w:tcW w:w="1080" w:type="dxa"/>
            <w:tcBorders>
              <w:top w:val="single" w:sz="8" w:space="0" w:color="auto"/>
              <w:left w:val="single" w:sz="18" w:space="0" w:color="auto"/>
              <w:bottom w:val="single" w:sz="8" w:space="0" w:color="auto"/>
              <w:right w:val="single" w:sz="12" w:space="0" w:color="auto"/>
            </w:tcBorders>
            <w:vAlign w:val="center"/>
          </w:tcPr>
          <w:p w14:paraId="34803B5C" w14:textId="77777777" w:rsidR="00906ED2" w:rsidRPr="00906ED2" w:rsidRDefault="00906ED2" w:rsidP="009C58D8">
            <w:pPr>
              <w:jc w:val="center"/>
              <w:rPr>
                <w:rFonts w:ascii="Arial" w:hAnsi="Arial" w:cs="Arial"/>
                <w:sz w:val="22"/>
                <w:szCs w:val="22"/>
              </w:rPr>
            </w:pPr>
            <w:r w:rsidRPr="00906ED2">
              <w:rPr>
                <w:rFonts w:ascii="Arial" w:hAnsi="Arial" w:cs="Arial"/>
                <w:sz w:val="22"/>
                <w:szCs w:val="22"/>
              </w:rPr>
              <w:t>2.11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367212C9" w14:textId="77777777" w:rsidR="00906ED2" w:rsidRPr="00906ED2" w:rsidRDefault="00906ED2" w:rsidP="00906ED2">
            <w:pPr>
              <w:rPr>
                <w:rFonts w:ascii="Arial" w:hAnsi="Arial" w:cs="Arial"/>
                <w:sz w:val="20"/>
                <w:szCs w:val="20"/>
              </w:rPr>
            </w:pPr>
            <w:r w:rsidRPr="00906ED2">
              <w:rPr>
                <w:rFonts w:ascii="Arial" w:hAnsi="Arial" w:cs="Arial"/>
                <w:sz w:val="20"/>
                <w:szCs w:val="20"/>
              </w:rPr>
              <w:t>In a locality without any zoning regulation about height, will the project contain any structure exceeding 100 feet above the original ground area?</w:t>
            </w:r>
          </w:p>
        </w:tc>
        <w:tc>
          <w:tcPr>
            <w:tcW w:w="720" w:type="dxa"/>
            <w:tcBorders>
              <w:top w:val="single" w:sz="8" w:space="0" w:color="auto"/>
              <w:left w:val="single" w:sz="12" w:space="0" w:color="auto"/>
              <w:bottom w:val="single" w:sz="8" w:space="0" w:color="auto"/>
            </w:tcBorders>
            <w:vAlign w:val="center"/>
          </w:tcPr>
          <w:p w14:paraId="5147851B"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FCA3FB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0C061126" w14:textId="77777777" w:rsidTr="00340BA8">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59140FFB"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71B5E560" w14:textId="77777777" w:rsidR="00906ED2" w:rsidRPr="00906ED2" w:rsidRDefault="00906ED2" w:rsidP="00906ED2">
            <w:pPr>
              <w:rPr>
                <w:rFonts w:ascii="Arial" w:hAnsi="Arial" w:cs="Arial"/>
                <w:sz w:val="20"/>
                <w:szCs w:val="20"/>
              </w:rPr>
            </w:pPr>
            <w:r w:rsidRPr="00906ED2">
              <w:rPr>
                <w:rFonts w:ascii="Arial" w:hAnsi="Arial" w:cs="Arial"/>
                <w:sz w:val="20"/>
                <w:szCs w:val="20"/>
              </w:rPr>
              <w:t>Is the project wholly or partially within an agricultural district certified pursuant to Agriculture and Markets Law Article 25, Section 303?</w:t>
            </w:r>
          </w:p>
        </w:tc>
        <w:tc>
          <w:tcPr>
            <w:tcW w:w="720" w:type="dxa"/>
            <w:tcBorders>
              <w:top w:val="single" w:sz="8" w:space="0" w:color="auto"/>
              <w:left w:val="single" w:sz="12" w:space="0" w:color="auto"/>
              <w:bottom w:val="single" w:sz="8" w:space="0" w:color="auto"/>
            </w:tcBorders>
            <w:vAlign w:val="center"/>
          </w:tcPr>
          <w:p w14:paraId="6A2D81D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EDC145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2BC00979" w14:textId="77777777" w:rsidTr="00340BA8">
        <w:trPr>
          <w:trHeight w:val="350"/>
        </w:trPr>
        <w:tc>
          <w:tcPr>
            <w:tcW w:w="1080" w:type="dxa"/>
            <w:tcBorders>
              <w:top w:val="single" w:sz="8" w:space="0" w:color="auto"/>
              <w:left w:val="single" w:sz="18" w:space="0" w:color="auto"/>
              <w:bottom w:val="single" w:sz="12" w:space="0" w:color="auto"/>
              <w:right w:val="single" w:sz="12" w:space="0" w:color="auto"/>
            </w:tcBorders>
            <w:vAlign w:val="center"/>
          </w:tcPr>
          <w:p w14:paraId="5FCC9EDE"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2.13</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47F7901A"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significantly affect drainage flow on adjacent sites?</w:t>
            </w:r>
          </w:p>
        </w:tc>
        <w:tc>
          <w:tcPr>
            <w:tcW w:w="720" w:type="dxa"/>
            <w:tcBorders>
              <w:top w:val="single" w:sz="8" w:space="0" w:color="auto"/>
              <w:left w:val="single" w:sz="12" w:space="0" w:color="auto"/>
              <w:bottom w:val="single" w:sz="12" w:space="0" w:color="auto"/>
            </w:tcBorders>
            <w:vAlign w:val="center"/>
          </w:tcPr>
          <w:p w14:paraId="7F600D0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22E0F91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7CEA7DE9" w14:textId="77777777" w:rsidTr="00340BA8">
        <w:tc>
          <w:tcPr>
            <w:tcW w:w="1080" w:type="dxa"/>
            <w:tcBorders>
              <w:top w:val="single" w:sz="12" w:space="0" w:color="auto"/>
              <w:left w:val="single" w:sz="18" w:space="0" w:color="auto"/>
              <w:bottom w:val="single" w:sz="8" w:space="0" w:color="auto"/>
              <w:right w:val="single" w:sz="12" w:space="0" w:color="auto"/>
            </w:tcBorders>
            <w:vAlign w:val="center"/>
          </w:tcPr>
          <w:p w14:paraId="013829F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lastRenderedPageBreak/>
              <w:t>2.14</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62ADEB39"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affect any threatened or endangered plants or animal species?</w:t>
            </w:r>
          </w:p>
        </w:tc>
        <w:tc>
          <w:tcPr>
            <w:tcW w:w="720" w:type="dxa"/>
            <w:tcBorders>
              <w:top w:val="single" w:sz="12" w:space="0" w:color="auto"/>
              <w:left w:val="single" w:sz="12" w:space="0" w:color="auto"/>
              <w:bottom w:val="single" w:sz="8" w:space="0" w:color="auto"/>
            </w:tcBorders>
            <w:vAlign w:val="center"/>
          </w:tcPr>
          <w:p w14:paraId="4525E06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591E5D34"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57F3F352" w14:textId="77777777" w:rsidTr="006331D7">
        <w:trPr>
          <w:trHeight w:val="350"/>
        </w:trPr>
        <w:tc>
          <w:tcPr>
            <w:tcW w:w="1080" w:type="dxa"/>
            <w:tcBorders>
              <w:top w:val="single" w:sz="8" w:space="0" w:color="auto"/>
              <w:left w:val="single" w:sz="18" w:space="0" w:color="auto"/>
              <w:bottom w:val="single" w:sz="8" w:space="0" w:color="auto"/>
              <w:right w:val="single" w:sz="12" w:space="0" w:color="auto"/>
            </w:tcBorders>
            <w:vAlign w:val="center"/>
          </w:tcPr>
          <w:p w14:paraId="4AED54A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2.15</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DD61C3C"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result in a major adverse effect on air quality?</w:t>
            </w:r>
          </w:p>
        </w:tc>
        <w:tc>
          <w:tcPr>
            <w:tcW w:w="720" w:type="dxa"/>
            <w:tcBorders>
              <w:top w:val="single" w:sz="8" w:space="0" w:color="auto"/>
              <w:left w:val="single" w:sz="12" w:space="0" w:color="auto"/>
              <w:bottom w:val="single" w:sz="8" w:space="0" w:color="auto"/>
            </w:tcBorders>
            <w:vAlign w:val="center"/>
          </w:tcPr>
          <w:p w14:paraId="6A05E3CA"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F00ACD9"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3707B275" w14:textId="77777777" w:rsidTr="00C93703">
        <w:trPr>
          <w:trHeight w:val="673"/>
        </w:trPr>
        <w:tc>
          <w:tcPr>
            <w:tcW w:w="1080" w:type="dxa"/>
            <w:tcBorders>
              <w:top w:val="single" w:sz="8" w:space="0" w:color="auto"/>
              <w:left w:val="single" w:sz="18" w:space="0" w:color="auto"/>
              <w:bottom w:val="single" w:sz="8" w:space="0" w:color="auto"/>
              <w:right w:val="single" w:sz="12" w:space="0" w:color="auto"/>
            </w:tcBorders>
            <w:vAlign w:val="center"/>
          </w:tcPr>
          <w:p w14:paraId="44CA7F9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2.16</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78E4FF3"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have a major effect on visual character of the community or scenic views or vistas known to be important to the community?</w:t>
            </w:r>
          </w:p>
        </w:tc>
        <w:tc>
          <w:tcPr>
            <w:tcW w:w="720" w:type="dxa"/>
            <w:tcBorders>
              <w:top w:val="single" w:sz="8" w:space="0" w:color="auto"/>
              <w:left w:val="single" w:sz="12" w:space="0" w:color="auto"/>
              <w:bottom w:val="single" w:sz="8" w:space="0" w:color="auto"/>
            </w:tcBorders>
            <w:vAlign w:val="center"/>
          </w:tcPr>
          <w:p w14:paraId="199DF3A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5B99D18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1356A268" w14:textId="77777777" w:rsidTr="006331D7">
        <w:trPr>
          <w:trHeight w:val="539"/>
        </w:trPr>
        <w:tc>
          <w:tcPr>
            <w:tcW w:w="1080" w:type="dxa"/>
            <w:tcBorders>
              <w:top w:val="single" w:sz="8" w:space="0" w:color="auto"/>
              <w:left w:val="single" w:sz="18" w:space="0" w:color="auto"/>
              <w:bottom w:val="single" w:sz="8" w:space="0" w:color="auto"/>
              <w:right w:val="single" w:sz="12" w:space="0" w:color="auto"/>
            </w:tcBorders>
            <w:vAlign w:val="center"/>
          </w:tcPr>
          <w:p w14:paraId="3D5615D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2.17</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A916D38"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result in major traffic problems or have a major effect on existing transportation systems?</w:t>
            </w:r>
          </w:p>
        </w:tc>
        <w:tc>
          <w:tcPr>
            <w:tcW w:w="720" w:type="dxa"/>
            <w:tcBorders>
              <w:top w:val="single" w:sz="8" w:space="0" w:color="auto"/>
              <w:left w:val="single" w:sz="12" w:space="0" w:color="auto"/>
              <w:bottom w:val="single" w:sz="8" w:space="0" w:color="auto"/>
            </w:tcBorders>
            <w:vAlign w:val="center"/>
          </w:tcPr>
          <w:p w14:paraId="2817BE1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1E4031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64490C2B"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7DA13397"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2.18</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C451075"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regularly cause objectionable odors, noise, glare, vibration, or electrical disturbance as a result of the project's operation?</w:t>
            </w:r>
          </w:p>
        </w:tc>
        <w:tc>
          <w:tcPr>
            <w:tcW w:w="720" w:type="dxa"/>
            <w:tcBorders>
              <w:top w:val="single" w:sz="8" w:space="0" w:color="auto"/>
              <w:left w:val="single" w:sz="12" w:space="0" w:color="auto"/>
              <w:bottom w:val="single" w:sz="8" w:space="0" w:color="auto"/>
            </w:tcBorders>
            <w:vAlign w:val="center"/>
          </w:tcPr>
          <w:p w14:paraId="709521DB"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2440C81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740A615A" w14:textId="77777777" w:rsidTr="006331D7">
        <w:trPr>
          <w:trHeight w:val="350"/>
        </w:trPr>
        <w:tc>
          <w:tcPr>
            <w:tcW w:w="1080" w:type="dxa"/>
            <w:tcBorders>
              <w:top w:val="single" w:sz="8" w:space="0" w:color="auto"/>
              <w:left w:val="single" w:sz="18" w:space="0" w:color="auto"/>
              <w:bottom w:val="single" w:sz="8" w:space="0" w:color="auto"/>
              <w:right w:val="single" w:sz="12" w:space="0" w:color="auto"/>
            </w:tcBorders>
            <w:vAlign w:val="center"/>
          </w:tcPr>
          <w:p w14:paraId="6164CA73"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2.19</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72B78F24"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have any adverse impact on health or safety?</w:t>
            </w:r>
          </w:p>
        </w:tc>
        <w:tc>
          <w:tcPr>
            <w:tcW w:w="720" w:type="dxa"/>
            <w:tcBorders>
              <w:top w:val="single" w:sz="8" w:space="0" w:color="auto"/>
              <w:left w:val="single" w:sz="12" w:space="0" w:color="auto"/>
              <w:bottom w:val="single" w:sz="8" w:space="0" w:color="auto"/>
            </w:tcBorders>
            <w:vAlign w:val="center"/>
          </w:tcPr>
          <w:p w14:paraId="06FB517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270FF9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0AC82A41" w14:textId="77777777" w:rsidTr="006331D7">
        <w:trPr>
          <w:trHeight w:val="980"/>
        </w:trPr>
        <w:tc>
          <w:tcPr>
            <w:tcW w:w="1080" w:type="dxa"/>
            <w:tcBorders>
              <w:top w:val="single" w:sz="8" w:space="0" w:color="auto"/>
              <w:left w:val="single" w:sz="18" w:space="0" w:color="auto"/>
              <w:bottom w:val="single" w:sz="8" w:space="0" w:color="auto"/>
              <w:right w:val="single" w:sz="12" w:space="0" w:color="auto"/>
            </w:tcBorders>
            <w:vAlign w:val="center"/>
          </w:tcPr>
          <w:p w14:paraId="4D45B2B4"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2.20</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5E58AB8"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affect the existing community by directly causing a growth in permanent population of more than five percent over a one-year period or have a major negative effect on the character of the community or neighborhood?</w:t>
            </w:r>
          </w:p>
        </w:tc>
        <w:tc>
          <w:tcPr>
            <w:tcW w:w="720" w:type="dxa"/>
            <w:tcBorders>
              <w:top w:val="single" w:sz="8" w:space="0" w:color="auto"/>
              <w:left w:val="single" w:sz="12" w:space="0" w:color="auto"/>
              <w:bottom w:val="single" w:sz="8" w:space="0" w:color="auto"/>
            </w:tcBorders>
            <w:vAlign w:val="center"/>
          </w:tcPr>
          <w:p w14:paraId="52077AD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03FFE38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14DCE224" w14:textId="77777777" w:rsidTr="006331D7">
        <w:trPr>
          <w:trHeight w:val="1430"/>
        </w:trPr>
        <w:tc>
          <w:tcPr>
            <w:tcW w:w="1080" w:type="dxa"/>
            <w:tcBorders>
              <w:top w:val="single" w:sz="8" w:space="0" w:color="auto"/>
              <w:left w:val="single" w:sz="18" w:space="0" w:color="auto"/>
              <w:bottom w:val="single" w:sz="8" w:space="0" w:color="auto"/>
              <w:right w:val="single" w:sz="12" w:space="0" w:color="auto"/>
            </w:tcBorders>
            <w:vAlign w:val="center"/>
          </w:tcPr>
          <w:p w14:paraId="3C09B749"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BC943C9" w14:textId="77777777" w:rsidR="00906ED2" w:rsidRPr="00906ED2" w:rsidRDefault="00906ED2" w:rsidP="00906ED2">
            <w:pPr>
              <w:rPr>
                <w:rFonts w:ascii="Arial" w:hAnsi="Arial" w:cs="Arial"/>
                <w:sz w:val="20"/>
                <w:szCs w:val="20"/>
              </w:rPr>
            </w:pPr>
            <w:r w:rsidRPr="00906ED2">
              <w:rPr>
                <w:rFonts w:ascii="Arial" w:hAnsi="Arial" w:cs="Arial"/>
                <w:sz w:val="20"/>
                <w:szCs w:val="20"/>
              </w:rPr>
              <w:t>Is the project wholly or partially within, or is it contiguous to any facility or site listed on the National Register of Historic Places, or any historic building, structure, or site, or prehistoric site, that has been proposed by the Committee on the Registers for consideration by the New York State Board on Historic Preservation for recommendation to the State Historic Officer for nomination for inclusion in said National Register?</w:t>
            </w:r>
          </w:p>
        </w:tc>
        <w:tc>
          <w:tcPr>
            <w:tcW w:w="720" w:type="dxa"/>
            <w:tcBorders>
              <w:top w:val="single" w:sz="8" w:space="0" w:color="auto"/>
              <w:left w:val="single" w:sz="12" w:space="0" w:color="auto"/>
              <w:bottom w:val="single" w:sz="8" w:space="0" w:color="auto"/>
            </w:tcBorders>
            <w:vAlign w:val="center"/>
          </w:tcPr>
          <w:p w14:paraId="533A4EC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EEE3E6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1EAFD4AF" w14:textId="77777777" w:rsidTr="006331D7">
        <w:trPr>
          <w:trHeight w:val="1250"/>
        </w:trPr>
        <w:tc>
          <w:tcPr>
            <w:tcW w:w="1080" w:type="dxa"/>
            <w:tcBorders>
              <w:top w:val="single" w:sz="8" w:space="0" w:color="auto"/>
              <w:left w:val="single" w:sz="18" w:space="0" w:color="auto"/>
              <w:bottom w:val="single" w:sz="8" w:space="0" w:color="auto"/>
              <w:right w:val="single" w:sz="12" w:space="0" w:color="auto"/>
            </w:tcBorders>
            <w:vAlign w:val="center"/>
          </w:tcPr>
          <w:p w14:paraId="78DC4821"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35C81E03"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cause a beneficial or adverse effect on property listed on the National or State Register of Historic Places or on property which is determined to be eligible for listing on the State Register of Historic Places by the Commissioner of Parks, Recreation, and Historic Preservation?</w:t>
            </w:r>
          </w:p>
        </w:tc>
        <w:tc>
          <w:tcPr>
            <w:tcW w:w="720" w:type="dxa"/>
            <w:tcBorders>
              <w:top w:val="single" w:sz="8" w:space="0" w:color="auto"/>
              <w:left w:val="single" w:sz="12" w:space="0" w:color="auto"/>
              <w:bottom w:val="single" w:sz="8" w:space="0" w:color="auto"/>
            </w:tcBorders>
            <w:vAlign w:val="center"/>
          </w:tcPr>
          <w:p w14:paraId="59343507" w14:textId="177BA471"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2E3228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906ED2" w14:paraId="11A6B6C8" w14:textId="77777777" w:rsidTr="006331D7">
        <w:trPr>
          <w:trHeight w:val="530"/>
        </w:trPr>
        <w:tc>
          <w:tcPr>
            <w:tcW w:w="1080" w:type="dxa"/>
            <w:tcBorders>
              <w:top w:val="single" w:sz="8" w:space="0" w:color="auto"/>
              <w:left w:val="single" w:sz="18" w:space="0" w:color="auto"/>
              <w:bottom w:val="single" w:sz="12" w:space="0" w:color="auto"/>
              <w:right w:val="single" w:sz="12" w:space="0" w:color="auto"/>
            </w:tcBorders>
            <w:vAlign w:val="center"/>
          </w:tcPr>
          <w:p w14:paraId="5A7EEFED"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2.23</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52C73355" w14:textId="77777777" w:rsidR="00906ED2" w:rsidRPr="00906ED2" w:rsidRDefault="00906ED2" w:rsidP="00906ED2">
            <w:pPr>
              <w:rPr>
                <w:rFonts w:ascii="Arial" w:hAnsi="Arial" w:cs="Arial"/>
                <w:sz w:val="20"/>
                <w:szCs w:val="20"/>
              </w:rPr>
            </w:pPr>
            <w:r w:rsidRPr="00906ED2">
              <w:rPr>
                <w:rFonts w:ascii="Arial" w:hAnsi="Arial" w:cs="Arial"/>
                <w:sz w:val="20"/>
                <w:szCs w:val="20"/>
              </w:rPr>
              <w:t>Is this project within the Coastal Zone as defined in Executive Law, Article 42? If Yes, please complete Part IV.</w:t>
            </w:r>
          </w:p>
        </w:tc>
        <w:tc>
          <w:tcPr>
            <w:tcW w:w="720" w:type="dxa"/>
            <w:tcBorders>
              <w:top w:val="single" w:sz="8" w:space="0" w:color="auto"/>
              <w:left w:val="single" w:sz="12" w:space="0" w:color="auto"/>
              <w:bottom w:val="single" w:sz="12" w:space="0" w:color="auto"/>
            </w:tcBorders>
            <w:vAlign w:val="center"/>
          </w:tcPr>
          <w:p w14:paraId="3F0934B9" w14:textId="3A468B90"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5F3865D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174DC3" w14:paraId="2DA7C4E5" w14:textId="77777777" w:rsidTr="006331D7">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tcPr>
          <w:p w14:paraId="43BEBE71" w14:textId="77777777" w:rsidR="002E3BCE" w:rsidRPr="00906ED2" w:rsidRDefault="002E3BCE" w:rsidP="002E3BCE">
            <w:pPr>
              <w:jc w:val="center"/>
              <w:rPr>
                <w:rFonts w:ascii="Arial" w:hAnsi="Arial" w:cs="Arial"/>
                <w:sz w:val="22"/>
                <w:szCs w:val="22"/>
              </w:rPr>
            </w:pPr>
            <w:r>
              <w:rPr>
                <w:b/>
                <w:bCs/>
              </w:rPr>
              <w:t>Part III.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9CE034" w14:textId="77777777" w:rsidR="002E3BCE" w:rsidRPr="00906ED2" w:rsidRDefault="002E3BCE" w:rsidP="002E3BCE">
            <w:pPr>
              <w:rPr>
                <w:rFonts w:ascii="Arial" w:hAnsi="Arial" w:cs="Arial"/>
              </w:rPr>
            </w:pP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2851D4A1" w14:textId="77777777" w:rsidR="002E3BCE" w:rsidRPr="00906ED2" w:rsidRDefault="002E3BCE" w:rsidP="002E3BCE">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6656DEA1" w14:textId="77777777" w:rsidR="002E3BCE" w:rsidRPr="00906ED2" w:rsidRDefault="002E3BCE" w:rsidP="002E3BCE">
            <w:pPr>
              <w:jc w:val="center"/>
              <w:rPr>
                <w:rFonts w:cs="Arial"/>
                <w:b/>
                <w:sz w:val="20"/>
                <w:szCs w:val="20"/>
              </w:rPr>
            </w:pPr>
            <w:r w:rsidRPr="00906ED2">
              <w:rPr>
                <w:rFonts w:cs="Arial"/>
                <w:b/>
                <w:sz w:val="20"/>
                <w:szCs w:val="20"/>
              </w:rPr>
              <w:t>No</w:t>
            </w:r>
          </w:p>
        </w:tc>
      </w:tr>
      <w:tr w:rsidR="00BF5462" w14:paraId="0B509D1E" w14:textId="77777777" w:rsidTr="006331D7">
        <w:trPr>
          <w:trHeight w:val="494"/>
        </w:trPr>
        <w:tc>
          <w:tcPr>
            <w:tcW w:w="1080" w:type="dxa"/>
            <w:vMerge w:val="restart"/>
            <w:tcBorders>
              <w:top w:val="single" w:sz="12" w:space="0" w:color="auto"/>
              <w:left w:val="single" w:sz="18" w:space="0" w:color="auto"/>
              <w:bottom w:val="single" w:sz="12" w:space="0" w:color="auto"/>
              <w:right w:val="single" w:sz="12" w:space="0" w:color="auto"/>
            </w:tcBorders>
            <w:vAlign w:val="center"/>
          </w:tcPr>
          <w:p w14:paraId="18394914" w14:textId="77777777" w:rsidR="00BF5462" w:rsidRPr="000F3F16" w:rsidRDefault="00BF5462" w:rsidP="000F3F16">
            <w:pPr>
              <w:jc w:val="center"/>
              <w:rPr>
                <w:rFonts w:ascii="Arial" w:hAnsi="Arial" w:cs="Arial"/>
                <w:sz w:val="22"/>
                <w:szCs w:val="22"/>
              </w:rPr>
            </w:pPr>
            <w:r w:rsidRPr="000F3F16">
              <w:rPr>
                <w:rFonts w:ascii="Arial" w:hAnsi="Arial" w:cs="Arial"/>
                <w:sz w:val="22"/>
                <w:szCs w:val="22"/>
              </w:rPr>
              <w:t>3.1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68B54D78" w14:textId="77777777" w:rsidR="00BF5462" w:rsidRPr="000F3F16" w:rsidRDefault="00BF5462" w:rsidP="000F3F16">
            <w:pPr>
              <w:rPr>
                <w:rFonts w:ascii="Arial" w:hAnsi="Arial" w:cs="Arial"/>
                <w:sz w:val="20"/>
                <w:szCs w:val="20"/>
              </w:rPr>
            </w:pPr>
            <w:r w:rsidRPr="000F3F16">
              <w:rPr>
                <w:rFonts w:ascii="Arial" w:hAnsi="Arial" w:cs="Arial"/>
                <w:sz w:val="20"/>
                <w:szCs w:val="20"/>
              </w:rPr>
              <w:t>Are there any other state or local agencies involved in approval of the project? If so, fill in Contact Information to Question 3.1 below.</w:t>
            </w:r>
          </w:p>
        </w:tc>
        <w:tc>
          <w:tcPr>
            <w:tcW w:w="720" w:type="dxa"/>
            <w:tcBorders>
              <w:top w:val="single" w:sz="12" w:space="0" w:color="auto"/>
              <w:left w:val="single" w:sz="12" w:space="0" w:color="auto"/>
              <w:bottom w:val="single" w:sz="8" w:space="0" w:color="auto"/>
            </w:tcBorders>
            <w:vAlign w:val="center"/>
          </w:tcPr>
          <w:p w14:paraId="0E69E032" w14:textId="77777777" w:rsidR="00BF5462" w:rsidRPr="00906ED2" w:rsidRDefault="00BF5462" w:rsidP="000F3F1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0ECA8B59" w14:textId="77777777" w:rsidR="00BF5462" w:rsidRPr="00906ED2" w:rsidRDefault="00BF5462" w:rsidP="000F3F1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31C345B1" w14:textId="77777777" w:rsidTr="00F95A55">
        <w:trPr>
          <w:trHeight w:val="213"/>
        </w:trPr>
        <w:tc>
          <w:tcPr>
            <w:tcW w:w="1080" w:type="dxa"/>
            <w:vMerge/>
            <w:tcBorders>
              <w:left w:val="single" w:sz="18" w:space="0" w:color="auto"/>
              <w:bottom w:val="single" w:sz="12" w:space="0" w:color="auto"/>
              <w:right w:val="single" w:sz="12" w:space="0" w:color="auto"/>
            </w:tcBorders>
            <w:vAlign w:val="center"/>
          </w:tcPr>
          <w:p w14:paraId="2EA83BD3" w14:textId="77777777" w:rsidR="00B80DA6" w:rsidRPr="000F3F16" w:rsidRDefault="00B80DA6" w:rsidP="00B80DA6">
            <w:pPr>
              <w:jc w:val="center"/>
              <w:rPr>
                <w:rFonts w:ascii="Arial" w:hAnsi="Arial" w:cs="Arial"/>
                <w:sz w:val="22"/>
                <w:szCs w:val="22"/>
              </w:rPr>
            </w:pPr>
          </w:p>
        </w:tc>
        <w:tc>
          <w:tcPr>
            <w:tcW w:w="3415" w:type="dxa"/>
            <w:gridSpan w:val="2"/>
            <w:tcBorders>
              <w:top w:val="single" w:sz="8" w:space="0" w:color="auto"/>
              <w:left w:val="single" w:sz="12" w:space="0" w:color="auto"/>
              <w:right w:val="single" w:sz="8" w:space="0" w:color="auto"/>
            </w:tcBorders>
          </w:tcPr>
          <w:p w14:paraId="070BE2C6" w14:textId="77777777" w:rsidR="00B80DA6" w:rsidRPr="00BF5462" w:rsidRDefault="00B80DA6" w:rsidP="00B80DA6">
            <w:pPr>
              <w:rPr>
                <w:b/>
              </w:rPr>
            </w:pPr>
            <w:r w:rsidRPr="00BF5462">
              <w:rPr>
                <w:b/>
              </w:rPr>
              <w:t>Agency Name:</w:t>
            </w:r>
          </w:p>
        </w:tc>
        <w:tc>
          <w:tcPr>
            <w:tcW w:w="5675" w:type="dxa"/>
            <w:gridSpan w:val="3"/>
            <w:tcBorders>
              <w:top w:val="single" w:sz="8" w:space="0" w:color="auto"/>
              <w:left w:val="single" w:sz="8" w:space="0" w:color="auto"/>
              <w:right w:val="single" w:sz="18" w:space="0" w:color="auto"/>
            </w:tcBorders>
            <w:vAlign w:val="center"/>
          </w:tcPr>
          <w:p w14:paraId="6E078697" w14:textId="3C7E509F"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1065A39"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B557470"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0860BE10"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02682955" w14:textId="6771ADA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0FF4669"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BC02D5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697BA38"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75CFD3DA" w14:textId="0F20141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59735322"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C3CF97F"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A3C3E52"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242FD10B" w14:textId="5CAFC58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C99B3D8"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8492BC6"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A211E66"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1398163C" w14:textId="5E3A43C1"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F64E25B"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F953A37"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E7142A"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6DFD7455" w14:textId="7C463048"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E0DD11D"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4C4C921A"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08DCF81"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4B5E5C75" w14:textId="2BB72CF3"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22796F5"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31C32DA"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1BD7D600"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42397AC4" w14:textId="2D44243F"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854035A"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3D7021B"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789C20"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600A5B0E" w14:textId="2A2F40AE"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3C03833"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A115051"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2542E4E1"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12536116" w14:textId="71D12B1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9CA00A2"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038C0A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C430B53"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73164E62" w14:textId="006F60C3"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49781E6"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5872A96"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7D7966E6"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356D7E6A" w14:textId="4BDFC3E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D527C4B"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035F22C9"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73C61E68"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12896E20" w14:textId="626C1F95"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A542258" w14:textId="77777777" w:rsidTr="00340BA8">
        <w:trPr>
          <w:trHeight w:val="20"/>
        </w:trPr>
        <w:tc>
          <w:tcPr>
            <w:tcW w:w="1080" w:type="dxa"/>
            <w:vMerge/>
            <w:tcBorders>
              <w:left w:val="single" w:sz="18" w:space="0" w:color="auto"/>
              <w:bottom w:val="single" w:sz="12" w:space="0" w:color="auto"/>
              <w:right w:val="single" w:sz="12" w:space="0" w:color="auto"/>
            </w:tcBorders>
            <w:vAlign w:val="center"/>
          </w:tcPr>
          <w:p w14:paraId="20772BB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12" w:space="0" w:color="auto"/>
              <w:right w:val="single" w:sz="8" w:space="0" w:color="auto"/>
            </w:tcBorders>
          </w:tcPr>
          <w:p w14:paraId="16D465CB" w14:textId="77777777" w:rsidR="00B80DA6" w:rsidRPr="00531D4C" w:rsidRDefault="00B80DA6" w:rsidP="00B80DA6">
            <w:r w:rsidRPr="00531D4C">
              <w:t>Contact Name:</w:t>
            </w:r>
          </w:p>
        </w:tc>
        <w:tc>
          <w:tcPr>
            <w:tcW w:w="5675" w:type="dxa"/>
            <w:gridSpan w:val="3"/>
            <w:tcBorders>
              <w:left w:val="single" w:sz="8" w:space="0" w:color="auto"/>
              <w:bottom w:val="single" w:sz="12" w:space="0" w:color="auto"/>
              <w:right w:val="single" w:sz="18" w:space="0" w:color="auto"/>
            </w:tcBorders>
            <w:vAlign w:val="center"/>
          </w:tcPr>
          <w:p w14:paraId="6D51E892" w14:textId="17520DC2"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2274077" w14:textId="77777777" w:rsidTr="00340BA8">
        <w:trPr>
          <w:trHeight w:val="20"/>
        </w:trPr>
        <w:tc>
          <w:tcPr>
            <w:tcW w:w="1080" w:type="dxa"/>
            <w:vMerge/>
            <w:tcBorders>
              <w:left w:val="single" w:sz="18" w:space="0" w:color="auto"/>
              <w:bottom w:val="single" w:sz="12" w:space="0" w:color="auto"/>
              <w:right w:val="single" w:sz="12" w:space="0" w:color="auto"/>
            </w:tcBorders>
            <w:vAlign w:val="center"/>
          </w:tcPr>
          <w:p w14:paraId="08B68D2C" w14:textId="77777777" w:rsidR="00B80DA6" w:rsidRPr="000F3F16" w:rsidRDefault="00B80DA6" w:rsidP="00B80DA6">
            <w:pPr>
              <w:jc w:val="center"/>
              <w:rPr>
                <w:rFonts w:ascii="Arial" w:hAnsi="Arial" w:cs="Arial"/>
                <w:sz w:val="22"/>
                <w:szCs w:val="22"/>
              </w:rPr>
            </w:pPr>
          </w:p>
        </w:tc>
        <w:tc>
          <w:tcPr>
            <w:tcW w:w="3415" w:type="dxa"/>
            <w:gridSpan w:val="2"/>
            <w:tcBorders>
              <w:top w:val="single" w:sz="12" w:space="0" w:color="auto"/>
              <w:left w:val="single" w:sz="12" w:space="0" w:color="auto"/>
              <w:right w:val="single" w:sz="8" w:space="0" w:color="auto"/>
            </w:tcBorders>
          </w:tcPr>
          <w:p w14:paraId="5E52868E" w14:textId="77777777" w:rsidR="00B80DA6" w:rsidRPr="00531D4C" w:rsidRDefault="00B80DA6" w:rsidP="00B80DA6">
            <w:r w:rsidRPr="00531D4C">
              <w:t>Address:</w:t>
            </w:r>
          </w:p>
        </w:tc>
        <w:tc>
          <w:tcPr>
            <w:tcW w:w="5675" w:type="dxa"/>
            <w:gridSpan w:val="3"/>
            <w:tcBorders>
              <w:top w:val="single" w:sz="12" w:space="0" w:color="auto"/>
              <w:left w:val="single" w:sz="8" w:space="0" w:color="auto"/>
              <w:right w:val="single" w:sz="18" w:space="0" w:color="auto"/>
            </w:tcBorders>
            <w:vAlign w:val="center"/>
          </w:tcPr>
          <w:p w14:paraId="1F00F0EC" w14:textId="41E67A02"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0875464"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6E0C795"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8557B5E"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326AA6A2" w14:textId="41E370D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C8799AE"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2BD5B5E"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566F339"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698DB5E2" w14:textId="4D6D11A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A0FF077"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91FAEB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4F7E3164"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3739A8DD" w14:textId="6C4BA8F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22174C8"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088D85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CDFD2D9"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61A8C1D8" w14:textId="2D9E998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021F40C"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889D30D"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7294FA"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78CA3360" w14:textId="38756D25"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16A4047"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19C21BD"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4DC71E09"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6AD82758" w14:textId="0BE903C1"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6481385D"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64308715"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4BB1FAD"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09BAF622" w14:textId="0541B864"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FFEF65D" w14:textId="77777777" w:rsidTr="00C93703">
        <w:trPr>
          <w:trHeight w:val="20"/>
        </w:trPr>
        <w:tc>
          <w:tcPr>
            <w:tcW w:w="1080" w:type="dxa"/>
            <w:vMerge/>
            <w:tcBorders>
              <w:left w:val="single" w:sz="18" w:space="0" w:color="auto"/>
              <w:bottom w:val="single" w:sz="12" w:space="0" w:color="auto"/>
              <w:right w:val="single" w:sz="12" w:space="0" w:color="auto"/>
            </w:tcBorders>
            <w:vAlign w:val="center"/>
          </w:tcPr>
          <w:p w14:paraId="4C5C2299"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05A8271F" w14:textId="77777777" w:rsidR="00B80DA6" w:rsidRPr="00531D4C" w:rsidRDefault="00B80DA6" w:rsidP="00B80DA6">
            <w:r w:rsidRPr="00531D4C">
              <w:t>E-Mail Address:</w:t>
            </w:r>
          </w:p>
        </w:tc>
        <w:tc>
          <w:tcPr>
            <w:tcW w:w="5675" w:type="dxa"/>
            <w:gridSpan w:val="3"/>
            <w:tcBorders>
              <w:left w:val="single" w:sz="8" w:space="0" w:color="auto"/>
              <w:bottom w:val="single" w:sz="4" w:space="0" w:color="auto"/>
              <w:right w:val="single" w:sz="18" w:space="0" w:color="auto"/>
            </w:tcBorders>
            <w:vAlign w:val="center"/>
          </w:tcPr>
          <w:p w14:paraId="1EF17414" w14:textId="454B8D6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BAB1788" w14:textId="77777777" w:rsidTr="00C93703">
        <w:trPr>
          <w:trHeight w:val="20"/>
        </w:trPr>
        <w:tc>
          <w:tcPr>
            <w:tcW w:w="1080" w:type="dxa"/>
            <w:vMerge/>
            <w:tcBorders>
              <w:left w:val="single" w:sz="18" w:space="0" w:color="auto"/>
              <w:bottom w:val="single" w:sz="12" w:space="0" w:color="auto"/>
              <w:right w:val="single" w:sz="12" w:space="0" w:color="auto"/>
            </w:tcBorders>
            <w:vAlign w:val="center"/>
          </w:tcPr>
          <w:p w14:paraId="633E121E"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12" w:space="0" w:color="auto"/>
              <w:right w:val="single" w:sz="8" w:space="0" w:color="auto"/>
            </w:tcBorders>
          </w:tcPr>
          <w:p w14:paraId="5F49FBE9" w14:textId="77777777" w:rsidR="00B80DA6" w:rsidRPr="00531D4C" w:rsidRDefault="00B80DA6" w:rsidP="00B80DA6">
            <w:r w:rsidRPr="00531D4C">
              <w:t>Phone Number:</w:t>
            </w:r>
          </w:p>
        </w:tc>
        <w:tc>
          <w:tcPr>
            <w:tcW w:w="5675" w:type="dxa"/>
            <w:gridSpan w:val="3"/>
            <w:tcBorders>
              <w:left w:val="single" w:sz="8" w:space="0" w:color="auto"/>
              <w:bottom w:val="single" w:sz="12" w:space="0" w:color="auto"/>
              <w:right w:val="single" w:sz="18" w:space="0" w:color="auto"/>
            </w:tcBorders>
            <w:vAlign w:val="center"/>
          </w:tcPr>
          <w:p w14:paraId="345212E1" w14:textId="7E7D51CE"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E517A1E" w14:textId="77777777" w:rsidTr="00C93703">
        <w:trPr>
          <w:trHeight w:val="247"/>
        </w:trPr>
        <w:tc>
          <w:tcPr>
            <w:tcW w:w="1080" w:type="dxa"/>
            <w:vMerge w:val="restart"/>
            <w:tcBorders>
              <w:top w:val="single" w:sz="12" w:space="0" w:color="auto"/>
              <w:left w:val="single" w:sz="18" w:space="0" w:color="auto"/>
              <w:bottom w:val="single" w:sz="8" w:space="0" w:color="auto"/>
              <w:right w:val="single" w:sz="12" w:space="0" w:color="auto"/>
            </w:tcBorders>
            <w:vAlign w:val="center"/>
          </w:tcPr>
          <w:p w14:paraId="7DB2956B" w14:textId="77777777" w:rsidR="00B80DA6" w:rsidRPr="000F3F16" w:rsidRDefault="00B80DA6" w:rsidP="00B80DA6">
            <w:pPr>
              <w:jc w:val="center"/>
              <w:rPr>
                <w:rFonts w:ascii="Arial" w:hAnsi="Arial" w:cs="Arial"/>
                <w:sz w:val="22"/>
                <w:szCs w:val="22"/>
              </w:rPr>
            </w:pPr>
            <w:r w:rsidRPr="000F3F16">
              <w:rPr>
                <w:rFonts w:ascii="Arial" w:hAnsi="Arial" w:cs="Arial"/>
                <w:sz w:val="22"/>
                <w:szCs w:val="22"/>
              </w:rPr>
              <w:t>3.2</w:t>
            </w:r>
          </w:p>
        </w:tc>
        <w:tc>
          <w:tcPr>
            <w:tcW w:w="7740" w:type="dxa"/>
            <w:gridSpan w:val="3"/>
            <w:vMerge w:val="restart"/>
            <w:tcBorders>
              <w:top w:val="single" w:sz="12" w:space="0" w:color="auto"/>
              <w:left w:val="single" w:sz="12" w:space="0" w:color="auto"/>
              <w:bottom w:val="single" w:sz="8" w:space="0" w:color="auto"/>
              <w:right w:val="single" w:sz="12" w:space="0" w:color="auto"/>
            </w:tcBorders>
            <w:vAlign w:val="center"/>
          </w:tcPr>
          <w:p w14:paraId="471B21FB" w14:textId="77777777" w:rsidR="00B80DA6" w:rsidRPr="000F3F16" w:rsidRDefault="00B80DA6" w:rsidP="00B80DA6">
            <w:pPr>
              <w:rPr>
                <w:rFonts w:ascii="Arial" w:hAnsi="Arial" w:cs="Arial"/>
                <w:sz w:val="20"/>
                <w:szCs w:val="20"/>
              </w:rPr>
            </w:pPr>
            <w:r w:rsidRPr="000F3F16">
              <w:rPr>
                <w:rFonts w:ascii="Arial" w:hAnsi="Arial" w:cs="Arial"/>
                <w:sz w:val="20"/>
                <w:szCs w:val="20"/>
              </w:rPr>
              <w:t>Has any other agency made an environmental review of this project?  If so, give name, and submit the SEQRA Summary of Findings with the application</w:t>
            </w:r>
            <w:r>
              <w:rPr>
                <w:rFonts w:ascii="Arial" w:hAnsi="Arial" w:cs="Arial"/>
                <w:sz w:val="20"/>
                <w:szCs w:val="20"/>
              </w:rPr>
              <w:t xml:space="preserve"> in the space provided below.</w:t>
            </w:r>
          </w:p>
        </w:tc>
        <w:tc>
          <w:tcPr>
            <w:tcW w:w="720" w:type="dxa"/>
            <w:tcBorders>
              <w:top w:val="single" w:sz="8" w:space="0" w:color="auto"/>
              <w:left w:val="single" w:sz="12" w:space="0" w:color="auto"/>
              <w:bottom w:val="single" w:sz="4" w:space="0" w:color="auto"/>
            </w:tcBorders>
            <w:vAlign w:val="center"/>
          </w:tcPr>
          <w:p w14:paraId="76F37A9D"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bottom w:val="single" w:sz="4" w:space="0" w:color="auto"/>
              <w:right w:val="single" w:sz="18" w:space="0" w:color="auto"/>
            </w:tcBorders>
            <w:vAlign w:val="center"/>
          </w:tcPr>
          <w:p w14:paraId="75B3D078"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1A875A51" w14:textId="77777777" w:rsidTr="00C93703">
        <w:trPr>
          <w:trHeight w:val="539"/>
        </w:trPr>
        <w:tc>
          <w:tcPr>
            <w:tcW w:w="1080" w:type="dxa"/>
            <w:vMerge/>
            <w:tcBorders>
              <w:top w:val="single" w:sz="12" w:space="0" w:color="auto"/>
              <w:left w:val="single" w:sz="18" w:space="0" w:color="auto"/>
              <w:bottom w:val="single" w:sz="8" w:space="0" w:color="auto"/>
              <w:right w:val="single" w:sz="12" w:space="0" w:color="auto"/>
            </w:tcBorders>
            <w:vAlign w:val="center"/>
          </w:tcPr>
          <w:p w14:paraId="66C68160" w14:textId="77777777" w:rsidR="00B80DA6" w:rsidRPr="000F3F16" w:rsidRDefault="00B80DA6" w:rsidP="00B80DA6">
            <w:pPr>
              <w:jc w:val="center"/>
              <w:rPr>
                <w:rFonts w:ascii="Arial" w:hAnsi="Arial" w:cs="Arial"/>
                <w:sz w:val="22"/>
                <w:szCs w:val="22"/>
              </w:rPr>
            </w:pPr>
          </w:p>
        </w:tc>
        <w:tc>
          <w:tcPr>
            <w:tcW w:w="7740" w:type="dxa"/>
            <w:gridSpan w:val="3"/>
            <w:vMerge/>
            <w:tcBorders>
              <w:top w:val="single" w:sz="8" w:space="0" w:color="auto"/>
              <w:left w:val="single" w:sz="12" w:space="0" w:color="auto"/>
              <w:bottom w:val="single" w:sz="8" w:space="0" w:color="auto"/>
              <w:right w:val="single" w:sz="12" w:space="0" w:color="auto"/>
            </w:tcBorders>
            <w:vAlign w:val="center"/>
          </w:tcPr>
          <w:p w14:paraId="685E2DB8" w14:textId="77777777" w:rsidR="00B80DA6" w:rsidRPr="000F3F16" w:rsidRDefault="00B80DA6" w:rsidP="00B80DA6">
            <w:pPr>
              <w:rPr>
                <w:rFonts w:ascii="Arial" w:hAnsi="Arial" w:cs="Arial"/>
                <w:sz w:val="20"/>
                <w:szCs w:val="20"/>
              </w:rPr>
            </w:pPr>
          </w:p>
        </w:tc>
        <w:tc>
          <w:tcPr>
            <w:tcW w:w="720" w:type="dxa"/>
            <w:tcBorders>
              <w:left w:val="single" w:sz="12" w:space="0" w:color="auto"/>
              <w:bottom w:val="single" w:sz="8" w:space="0" w:color="auto"/>
            </w:tcBorders>
            <w:vAlign w:val="center"/>
          </w:tcPr>
          <w:p w14:paraId="000CD0A0" w14:textId="1EADEF28" w:rsidR="00B80DA6" w:rsidRPr="006331D7" w:rsidRDefault="00B80DA6" w:rsidP="00B80DA6">
            <w:pPr>
              <w:jc w:val="center"/>
              <w:rPr>
                <w:rFonts w:ascii="Arial" w:hAnsi="Arial" w:cs="Arial"/>
                <w:sz w:val="20"/>
                <w:szCs w:val="20"/>
                <w:u w:val="single"/>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8" w:space="0" w:color="auto"/>
              <w:right w:val="single" w:sz="18" w:space="0" w:color="auto"/>
            </w:tcBorders>
            <w:vAlign w:val="center"/>
          </w:tcPr>
          <w:p w14:paraId="06AC495E"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E01C22" w14:paraId="36AADB9D" w14:textId="77777777" w:rsidTr="006331D7">
        <w:trPr>
          <w:trHeight w:val="94"/>
        </w:trPr>
        <w:tc>
          <w:tcPr>
            <w:tcW w:w="1080" w:type="dxa"/>
            <w:vMerge/>
            <w:tcBorders>
              <w:top w:val="single" w:sz="12" w:space="0" w:color="auto"/>
              <w:left w:val="single" w:sz="18" w:space="0" w:color="auto"/>
              <w:bottom w:val="single" w:sz="8" w:space="0" w:color="auto"/>
              <w:right w:val="single" w:sz="12" w:space="0" w:color="auto"/>
            </w:tcBorders>
            <w:vAlign w:val="center"/>
          </w:tcPr>
          <w:p w14:paraId="55A09B47" w14:textId="77777777" w:rsidR="00E01C22" w:rsidRPr="000F3F16" w:rsidRDefault="00E01C22" w:rsidP="00E01C22">
            <w:pPr>
              <w:jc w:val="center"/>
              <w:rPr>
                <w:rFonts w:ascii="Arial" w:hAnsi="Arial" w:cs="Arial"/>
                <w:sz w:val="22"/>
                <w:szCs w:val="22"/>
              </w:rPr>
            </w:pPr>
          </w:p>
        </w:tc>
        <w:tc>
          <w:tcPr>
            <w:tcW w:w="3415" w:type="dxa"/>
            <w:gridSpan w:val="2"/>
            <w:tcBorders>
              <w:top w:val="single" w:sz="8" w:space="0" w:color="auto"/>
              <w:left w:val="single" w:sz="12" w:space="0" w:color="auto"/>
              <w:right w:val="single" w:sz="8" w:space="0" w:color="auto"/>
            </w:tcBorders>
          </w:tcPr>
          <w:p w14:paraId="0D71CFE0" w14:textId="77777777" w:rsidR="00E01C22" w:rsidRPr="00BF5462" w:rsidRDefault="00E01C22" w:rsidP="00E01C22">
            <w:pPr>
              <w:rPr>
                <w:b/>
              </w:rPr>
            </w:pPr>
            <w:r w:rsidRPr="00BF5462">
              <w:rPr>
                <w:b/>
              </w:rPr>
              <w:t>Agency Name:</w:t>
            </w:r>
          </w:p>
        </w:tc>
        <w:tc>
          <w:tcPr>
            <w:tcW w:w="4325" w:type="dxa"/>
            <w:tcBorders>
              <w:top w:val="single" w:sz="8" w:space="0" w:color="auto"/>
              <w:left w:val="single" w:sz="8" w:space="0" w:color="auto"/>
              <w:right w:val="single" w:sz="12" w:space="0" w:color="auto"/>
            </w:tcBorders>
            <w:vAlign w:val="center"/>
          </w:tcPr>
          <w:p w14:paraId="624086E9" w14:textId="3293AE4C" w:rsidR="00E01C22" w:rsidRPr="00906ED2" w:rsidRDefault="00E01C22" w:rsidP="00E01C22">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val="restart"/>
            <w:tcBorders>
              <w:top w:val="single" w:sz="8" w:space="0" w:color="auto"/>
              <w:left w:val="single" w:sz="12" w:space="0" w:color="auto"/>
              <w:bottom w:val="single" w:sz="8" w:space="0" w:color="auto"/>
            </w:tcBorders>
            <w:vAlign w:val="center"/>
          </w:tcPr>
          <w:p w14:paraId="60847DDF" w14:textId="77777777" w:rsidR="00E01C22" w:rsidRPr="00906ED2" w:rsidRDefault="00E01C22" w:rsidP="00E01C22">
            <w:pPr>
              <w:jc w:val="center"/>
              <w:rPr>
                <w:rFonts w:ascii="Arial" w:hAnsi="Arial" w:cs="Arial"/>
                <w:sz w:val="20"/>
                <w:szCs w:val="20"/>
              </w:rPr>
            </w:pPr>
          </w:p>
        </w:tc>
        <w:tc>
          <w:tcPr>
            <w:tcW w:w="630" w:type="dxa"/>
            <w:vMerge w:val="restart"/>
            <w:tcBorders>
              <w:top w:val="single" w:sz="8" w:space="0" w:color="auto"/>
              <w:bottom w:val="single" w:sz="8" w:space="0" w:color="auto"/>
              <w:right w:val="single" w:sz="18" w:space="0" w:color="auto"/>
            </w:tcBorders>
            <w:vAlign w:val="center"/>
          </w:tcPr>
          <w:p w14:paraId="55DDBD0F" w14:textId="77777777" w:rsidR="00E01C22" w:rsidRPr="00906ED2" w:rsidRDefault="00E01C22" w:rsidP="00E01C22">
            <w:pPr>
              <w:jc w:val="center"/>
              <w:rPr>
                <w:rFonts w:ascii="Arial" w:hAnsi="Arial" w:cs="Arial"/>
                <w:sz w:val="20"/>
                <w:szCs w:val="20"/>
              </w:rPr>
            </w:pPr>
          </w:p>
        </w:tc>
      </w:tr>
      <w:tr w:rsidR="00E01C22" w14:paraId="2A33D5AE"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53B7F6D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3858A05" w14:textId="77777777" w:rsidR="00E01C22" w:rsidRPr="00531D4C" w:rsidRDefault="00E01C22" w:rsidP="00E01C22">
            <w:r w:rsidRPr="00531D4C">
              <w:t>Contact Name:</w:t>
            </w:r>
          </w:p>
        </w:tc>
        <w:tc>
          <w:tcPr>
            <w:tcW w:w="4325" w:type="dxa"/>
            <w:tcBorders>
              <w:left w:val="single" w:sz="8" w:space="0" w:color="auto"/>
              <w:right w:val="single" w:sz="12" w:space="0" w:color="auto"/>
            </w:tcBorders>
            <w:vAlign w:val="center"/>
          </w:tcPr>
          <w:p w14:paraId="450CBB95" w14:textId="66927193"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14850DD6"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4F7081E4" w14:textId="77777777" w:rsidR="00E01C22" w:rsidRPr="00906ED2" w:rsidRDefault="00E01C22" w:rsidP="00E01C22">
            <w:pPr>
              <w:jc w:val="center"/>
              <w:rPr>
                <w:rFonts w:ascii="Arial" w:hAnsi="Arial" w:cs="Arial"/>
                <w:sz w:val="20"/>
                <w:szCs w:val="20"/>
              </w:rPr>
            </w:pPr>
          </w:p>
        </w:tc>
      </w:tr>
      <w:tr w:rsidR="00E01C22" w14:paraId="071DE93C"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2199437D"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0FBECCA2" w14:textId="77777777" w:rsidR="00E01C22" w:rsidRPr="00531D4C" w:rsidRDefault="00E01C22" w:rsidP="00E01C22">
            <w:r w:rsidRPr="00531D4C">
              <w:t>Address:</w:t>
            </w:r>
          </w:p>
        </w:tc>
        <w:tc>
          <w:tcPr>
            <w:tcW w:w="4325" w:type="dxa"/>
            <w:tcBorders>
              <w:left w:val="single" w:sz="8" w:space="0" w:color="auto"/>
              <w:right w:val="single" w:sz="12" w:space="0" w:color="auto"/>
            </w:tcBorders>
            <w:vAlign w:val="center"/>
          </w:tcPr>
          <w:p w14:paraId="25BD1B80" w14:textId="1B1BF7AF"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62D4BD43"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166DA349" w14:textId="77777777" w:rsidR="00E01C22" w:rsidRPr="00906ED2" w:rsidRDefault="00E01C22" w:rsidP="00E01C22">
            <w:pPr>
              <w:jc w:val="center"/>
              <w:rPr>
                <w:rFonts w:ascii="Arial" w:hAnsi="Arial" w:cs="Arial"/>
                <w:sz w:val="20"/>
                <w:szCs w:val="20"/>
              </w:rPr>
            </w:pPr>
          </w:p>
        </w:tc>
      </w:tr>
      <w:tr w:rsidR="00E01C22" w14:paraId="738E387E"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218961BD"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2E775951" w14:textId="77777777" w:rsidR="00E01C22" w:rsidRPr="00531D4C" w:rsidRDefault="00E01C22" w:rsidP="00E01C22">
            <w:r w:rsidRPr="00531D4C">
              <w:t>State and Zip Code:</w:t>
            </w:r>
          </w:p>
        </w:tc>
        <w:tc>
          <w:tcPr>
            <w:tcW w:w="4325" w:type="dxa"/>
            <w:tcBorders>
              <w:left w:val="single" w:sz="8" w:space="0" w:color="auto"/>
              <w:right w:val="single" w:sz="12" w:space="0" w:color="auto"/>
            </w:tcBorders>
            <w:vAlign w:val="center"/>
          </w:tcPr>
          <w:p w14:paraId="33AA411B" w14:textId="1AF9C1E7"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259089FE"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350A9F4E" w14:textId="77777777" w:rsidR="00E01C22" w:rsidRPr="00906ED2" w:rsidRDefault="00E01C22" w:rsidP="00E01C22">
            <w:pPr>
              <w:jc w:val="center"/>
              <w:rPr>
                <w:rFonts w:ascii="Arial" w:hAnsi="Arial" w:cs="Arial"/>
                <w:sz w:val="20"/>
                <w:szCs w:val="20"/>
              </w:rPr>
            </w:pPr>
          </w:p>
        </w:tc>
      </w:tr>
      <w:tr w:rsidR="00E01C22" w14:paraId="62B3859E" w14:textId="77777777" w:rsidTr="006331D7">
        <w:trPr>
          <w:trHeight w:val="81"/>
        </w:trPr>
        <w:tc>
          <w:tcPr>
            <w:tcW w:w="1080" w:type="dxa"/>
            <w:vMerge/>
            <w:tcBorders>
              <w:top w:val="single" w:sz="12" w:space="0" w:color="auto"/>
              <w:left w:val="single" w:sz="18" w:space="0" w:color="auto"/>
              <w:bottom w:val="single" w:sz="8" w:space="0" w:color="auto"/>
              <w:right w:val="single" w:sz="12" w:space="0" w:color="auto"/>
            </w:tcBorders>
            <w:vAlign w:val="center"/>
          </w:tcPr>
          <w:p w14:paraId="321A2CB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31323489" w14:textId="77777777" w:rsidR="00E01C22" w:rsidRPr="00531D4C" w:rsidRDefault="00E01C22" w:rsidP="00E01C22">
            <w:r w:rsidRPr="00531D4C">
              <w:t>E-Mail Address:</w:t>
            </w:r>
          </w:p>
        </w:tc>
        <w:tc>
          <w:tcPr>
            <w:tcW w:w="4325" w:type="dxa"/>
            <w:tcBorders>
              <w:left w:val="single" w:sz="8" w:space="0" w:color="auto"/>
              <w:bottom w:val="single" w:sz="4" w:space="0" w:color="auto"/>
              <w:right w:val="single" w:sz="12" w:space="0" w:color="auto"/>
            </w:tcBorders>
            <w:vAlign w:val="center"/>
          </w:tcPr>
          <w:p w14:paraId="6E162D41" w14:textId="7A907FC6"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63D30D5F"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32B4F1F8" w14:textId="77777777" w:rsidR="00E01C22" w:rsidRPr="00906ED2" w:rsidRDefault="00E01C22" w:rsidP="00E01C22">
            <w:pPr>
              <w:jc w:val="center"/>
              <w:rPr>
                <w:rFonts w:ascii="Arial" w:hAnsi="Arial" w:cs="Arial"/>
                <w:sz w:val="20"/>
                <w:szCs w:val="20"/>
              </w:rPr>
            </w:pPr>
          </w:p>
        </w:tc>
      </w:tr>
      <w:tr w:rsidR="00E01C22" w14:paraId="5C0C0843" w14:textId="77777777" w:rsidTr="000F53B5">
        <w:trPr>
          <w:trHeight w:val="80"/>
        </w:trPr>
        <w:tc>
          <w:tcPr>
            <w:tcW w:w="1080" w:type="dxa"/>
            <w:vMerge/>
            <w:tcBorders>
              <w:top w:val="single" w:sz="12" w:space="0" w:color="auto"/>
              <w:left w:val="single" w:sz="18" w:space="0" w:color="auto"/>
              <w:bottom w:val="single" w:sz="8" w:space="0" w:color="auto"/>
              <w:right w:val="single" w:sz="12" w:space="0" w:color="auto"/>
            </w:tcBorders>
            <w:vAlign w:val="center"/>
          </w:tcPr>
          <w:p w14:paraId="1C19E60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bottom w:val="single" w:sz="8" w:space="0" w:color="auto"/>
              <w:right w:val="single" w:sz="8" w:space="0" w:color="auto"/>
            </w:tcBorders>
          </w:tcPr>
          <w:p w14:paraId="289A560A" w14:textId="77777777" w:rsidR="00E01C22" w:rsidRPr="00531D4C" w:rsidRDefault="00E01C22" w:rsidP="00E01C22">
            <w:r w:rsidRPr="00531D4C">
              <w:t>Phone Number:</w:t>
            </w:r>
          </w:p>
        </w:tc>
        <w:tc>
          <w:tcPr>
            <w:tcW w:w="4325" w:type="dxa"/>
            <w:tcBorders>
              <w:left w:val="single" w:sz="8" w:space="0" w:color="auto"/>
              <w:bottom w:val="single" w:sz="8" w:space="0" w:color="auto"/>
              <w:right w:val="single" w:sz="12" w:space="0" w:color="auto"/>
            </w:tcBorders>
            <w:vAlign w:val="center"/>
          </w:tcPr>
          <w:p w14:paraId="43E379A7" w14:textId="1482CC5D"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08BEC21B"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19292F66" w14:textId="77777777" w:rsidR="00E01C22" w:rsidRPr="00906ED2" w:rsidRDefault="00E01C22" w:rsidP="00E01C22">
            <w:pPr>
              <w:jc w:val="center"/>
              <w:rPr>
                <w:rFonts w:ascii="Arial" w:hAnsi="Arial" w:cs="Arial"/>
                <w:sz w:val="20"/>
                <w:szCs w:val="20"/>
              </w:rPr>
            </w:pPr>
          </w:p>
        </w:tc>
      </w:tr>
      <w:tr w:rsidR="00B80DA6" w14:paraId="17A1BBEF" w14:textId="77777777" w:rsidTr="006331D7">
        <w:trPr>
          <w:trHeight w:val="167"/>
        </w:trPr>
        <w:tc>
          <w:tcPr>
            <w:tcW w:w="1080" w:type="dxa"/>
            <w:vMerge w:val="restart"/>
            <w:tcBorders>
              <w:top w:val="single" w:sz="8" w:space="0" w:color="auto"/>
              <w:left w:val="single" w:sz="18" w:space="0" w:color="auto"/>
              <w:bottom w:val="single" w:sz="12" w:space="0" w:color="auto"/>
              <w:right w:val="single" w:sz="12" w:space="0" w:color="auto"/>
            </w:tcBorders>
            <w:vAlign w:val="center"/>
          </w:tcPr>
          <w:p w14:paraId="54A5D29F" w14:textId="77777777" w:rsidR="00B80DA6" w:rsidRPr="000F3F16" w:rsidRDefault="00B80DA6" w:rsidP="00B80DA6">
            <w:pPr>
              <w:jc w:val="center"/>
              <w:rPr>
                <w:rFonts w:ascii="Arial" w:hAnsi="Arial" w:cs="Arial"/>
                <w:sz w:val="22"/>
                <w:szCs w:val="22"/>
              </w:rPr>
            </w:pPr>
            <w:r w:rsidRPr="000F3F16">
              <w:rPr>
                <w:rFonts w:ascii="Arial" w:hAnsi="Arial" w:cs="Arial"/>
                <w:sz w:val="22"/>
                <w:szCs w:val="22"/>
              </w:rPr>
              <w:t>3.3</w:t>
            </w:r>
          </w:p>
        </w:tc>
        <w:tc>
          <w:tcPr>
            <w:tcW w:w="7740" w:type="dxa"/>
            <w:gridSpan w:val="3"/>
            <w:vMerge w:val="restart"/>
            <w:tcBorders>
              <w:left w:val="single" w:sz="12" w:space="0" w:color="auto"/>
              <w:bottom w:val="nil"/>
              <w:right w:val="single" w:sz="12" w:space="0" w:color="auto"/>
            </w:tcBorders>
            <w:vAlign w:val="center"/>
          </w:tcPr>
          <w:p w14:paraId="788E0742" w14:textId="77777777" w:rsidR="00B80DA6" w:rsidRPr="000F3F16" w:rsidRDefault="00B80DA6" w:rsidP="00B80DA6">
            <w:pPr>
              <w:rPr>
                <w:rFonts w:ascii="Arial" w:hAnsi="Arial" w:cs="Arial"/>
                <w:sz w:val="20"/>
                <w:szCs w:val="20"/>
              </w:rPr>
            </w:pPr>
            <w:r w:rsidRPr="000F3F16">
              <w:rPr>
                <w:rFonts w:ascii="Arial" w:hAnsi="Arial" w:cs="Arial"/>
                <w:sz w:val="20"/>
                <w:szCs w:val="20"/>
              </w:rPr>
              <w:t>Is there a public controversy concerning environmental aspects of this project? If yes, briefly describe the controversy in the space below.</w:t>
            </w:r>
          </w:p>
        </w:tc>
        <w:tc>
          <w:tcPr>
            <w:tcW w:w="720" w:type="dxa"/>
            <w:tcBorders>
              <w:top w:val="single" w:sz="8" w:space="0" w:color="auto"/>
              <w:left w:val="single" w:sz="12" w:space="0" w:color="auto"/>
            </w:tcBorders>
            <w:vAlign w:val="center"/>
          </w:tcPr>
          <w:p w14:paraId="7BB96596"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right w:val="single" w:sz="18" w:space="0" w:color="auto"/>
            </w:tcBorders>
            <w:vAlign w:val="center"/>
          </w:tcPr>
          <w:p w14:paraId="127B1A04"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6A1A0B15" w14:textId="77777777" w:rsidTr="006331D7">
        <w:trPr>
          <w:trHeight w:val="530"/>
        </w:trPr>
        <w:tc>
          <w:tcPr>
            <w:tcW w:w="1080" w:type="dxa"/>
            <w:vMerge/>
            <w:tcBorders>
              <w:left w:val="single" w:sz="18" w:space="0" w:color="auto"/>
              <w:bottom w:val="single" w:sz="12" w:space="0" w:color="auto"/>
              <w:right w:val="single" w:sz="12" w:space="0" w:color="auto"/>
            </w:tcBorders>
            <w:vAlign w:val="center"/>
          </w:tcPr>
          <w:p w14:paraId="32B3874F" w14:textId="77777777" w:rsidR="00B80DA6" w:rsidRPr="000F3F16" w:rsidRDefault="00B80DA6" w:rsidP="00B80DA6">
            <w:pPr>
              <w:jc w:val="center"/>
              <w:rPr>
                <w:rFonts w:ascii="Arial" w:hAnsi="Arial" w:cs="Arial"/>
                <w:sz w:val="22"/>
                <w:szCs w:val="22"/>
              </w:rPr>
            </w:pPr>
          </w:p>
        </w:tc>
        <w:tc>
          <w:tcPr>
            <w:tcW w:w="7740" w:type="dxa"/>
            <w:gridSpan w:val="3"/>
            <w:vMerge/>
            <w:tcBorders>
              <w:top w:val="single" w:sz="8" w:space="0" w:color="auto"/>
              <w:left w:val="single" w:sz="12" w:space="0" w:color="auto"/>
              <w:bottom w:val="nil"/>
              <w:right w:val="single" w:sz="12" w:space="0" w:color="auto"/>
            </w:tcBorders>
            <w:vAlign w:val="center"/>
          </w:tcPr>
          <w:p w14:paraId="2C5AA01E" w14:textId="77777777" w:rsidR="00B80DA6" w:rsidRPr="000F3F16" w:rsidRDefault="00B80DA6" w:rsidP="00B80DA6">
            <w:pPr>
              <w:rPr>
                <w:rFonts w:ascii="Arial" w:hAnsi="Arial" w:cs="Arial"/>
                <w:sz w:val="20"/>
                <w:szCs w:val="20"/>
              </w:rPr>
            </w:pPr>
          </w:p>
        </w:tc>
        <w:tc>
          <w:tcPr>
            <w:tcW w:w="720" w:type="dxa"/>
            <w:vMerge w:val="restart"/>
            <w:tcBorders>
              <w:left w:val="single" w:sz="12" w:space="0" w:color="auto"/>
            </w:tcBorders>
            <w:vAlign w:val="center"/>
          </w:tcPr>
          <w:p w14:paraId="2BBD5E24"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vMerge w:val="restart"/>
            <w:tcBorders>
              <w:right w:val="single" w:sz="18" w:space="0" w:color="auto"/>
            </w:tcBorders>
            <w:vAlign w:val="center"/>
          </w:tcPr>
          <w:p w14:paraId="1AD14A3F"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75809C35" w14:textId="77777777" w:rsidTr="00C93703">
        <w:trPr>
          <w:trHeight w:val="69"/>
        </w:trPr>
        <w:tc>
          <w:tcPr>
            <w:tcW w:w="1080" w:type="dxa"/>
            <w:vMerge/>
            <w:tcBorders>
              <w:left w:val="single" w:sz="18" w:space="0" w:color="auto"/>
              <w:bottom w:val="single" w:sz="12" w:space="0" w:color="auto"/>
              <w:right w:val="single" w:sz="12" w:space="0" w:color="auto"/>
            </w:tcBorders>
            <w:vAlign w:val="center"/>
          </w:tcPr>
          <w:p w14:paraId="04280750" w14:textId="77777777" w:rsidR="00B80DA6" w:rsidRPr="000F3F16" w:rsidRDefault="00B80DA6" w:rsidP="00B80DA6">
            <w:pPr>
              <w:jc w:val="center"/>
              <w:rPr>
                <w:rFonts w:ascii="Arial" w:hAnsi="Arial" w:cs="Arial"/>
                <w:sz w:val="22"/>
                <w:szCs w:val="22"/>
              </w:rPr>
            </w:pPr>
          </w:p>
        </w:tc>
        <w:tc>
          <w:tcPr>
            <w:tcW w:w="7740" w:type="dxa"/>
            <w:gridSpan w:val="3"/>
            <w:tcBorders>
              <w:top w:val="nil"/>
              <w:left w:val="single" w:sz="12" w:space="0" w:color="auto"/>
              <w:bottom w:val="single" w:sz="12" w:space="0" w:color="auto"/>
              <w:right w:val="single" w:sz="12" w:space="0" w:color="auto"/>
            </w:tcBorders>
            <w:vAlign w:val="center"/>
          </w:tcPr>
          <w:p w14:paraId="0EAD4402" w14:textId="77777777" w:rsidR="00B80DA6" w:rsidRPr="000F3F16" w:rsidRDefault="00B80DA6" w:rsidP="00B80DA6">
            <w:pPr>
              <w:rPr>
                <w:rFonts w:ascii="Arial" w:hAnsi="Arial" w:cs="Arial"/>
                <w:sz w:val="20"/>
                <w:szCs w:val="20"/>
              </w:rPr>
            </w:pPr>
          </w:p>
        </w:tc>
        <w:tc>
          <w:tcPr>
            <w:tcW w:w="720" w:type="dxa"/>
            <w:vMerge/>
            <w:tcBorders>
              <w:left w:val="single" w:sz="12" w:space="0" w:color="auto"/>
              <w:bottom w:val="single" w:sz="12" w:space="0" w:color="auto"/>
            </w:tcBorders>
            <w:vAlign w:val="center"/>
          </w:tcPr>
          <w:p w14:paraId="2816C031" w14:textId="77777777" w:rsidR="00B80DA6" w:rsidRPr="00906ED2" w:rsidRDefault="00B80DA6" w:rsidP="00B80DA6">
            <w:pPr>
              <w:jc w:val="center"/>
              <w:rPr>
                <w:rFonts w:ascii="Arial" w:hAnsi="Arial" w:cs="Arial"/>
                <w:sz w:val="20"/>
                <w:szCs w:val="20"/>
              </w:rPr>
            </w:pPr>
          </w:p>
        </w:tc>
        <w:tc>
          <w:tcPr>
            <w:tcW w:w="630" w:type="dxa"/>
            <w:vMerge/>
            <w:tcBorders>
              <w:bottom w:val="single" w:sz="12" w:space="0" w:color="auto"/>
              <w:right w:val="single" w:sz="18" w:space="0" w:color="auto"/>
            </w:tcBorders>
            <w:vAlign w:val="center"/>
          </w:tcPr>
          <w:p w14:paraId="0BD7EBE0" w14:textId="77777777" w:rsidR="00B80DA6" w:rsidRPr="00906ED2" w:rsidRDefault="00B80DA6" w:rsidP="00B80DA6">
            <w:pPr>
              <w:jc w:val="center"/>
              <w:rPr>
                <w:rFonts w:ascii="Arial" w:hAnsi="Arial" w:cs="Arial"/>
                <w:sz w:val="20"/>
                <w:szCs w:val="20"/>
              </w:rPr>
            </w:pPr>
          </w:p>
        </w:tc>
      </w:tr>
      <w:tr w:rsidR="00B80DA6" w14:paraId="7D35155D" w14:textId="77777777" w:rsidTr="006331D7">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tcPr>
          <w:p w14:paraId="61F5810F" w14:textId="77777777" w:rsidR="00B80DA6" w:rsidRPr="00906ED2" w:rsidRDefault="00B80DA6" w:rsidP="00B80DA6">
            <w:pPr>
              <w:jc w:val="center"/>
              <w:rPr>
                <w:rFonts w:ascii="Arial" w:hAnsi="Arial" w:cs="Arial"/>
                <w:sz w:val="22"/>
                <w:szCs w:val="22"/>
              </w:rPr>
            </w:pPr>
            <w:r w:rsidRPr="00D50503">
              <w:rPr>
                <w:b/>
              </w:rPr>
              <w:t>Part IV.</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64F431" w14:textId="77777777" w:rsidR="00B80DA6" w:rsidRPr="00906ED2" w:rsidRDefault="00B80DA6" w:rsidP="00B80DA6">
            <w:pPr>
              <w:jc w:val="both"/>
              <w:rPr>
                <w:rFonts w:ascii="Arial" w:hAnsi="Arial" w:cs="Arial"/>
              </w:rPr>
            </w:pPr>
            <w:r w:rsidRPr="00D50503">
              <w:rPr>
                <w:b/>
              </w:rPr>
              <w:t>Storm and Flood Mitigation</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5F8CA2E" w14:textId="77777777" w:rsidR="00B80DA6" w:rsidRPr="00906ED2" w:rsidRDefault="00B80DA6" w:rsidP="00B80DA6">
            <w:pPr>
              <w:jc w:val="center"/>
              <w:rPr>
                <w:rFonts w:cs="Arial"/>
                <w:b/>
                <w:sz w:val="20"/>
                <w:szCs w:val="20"/>
              </w:rPr>
            </w:pP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0470FA0A" w14:textId="77777777" w:rsidR="00B80DA6" w:rsidRPr="00906ED2" w:rsidRDefault="00B80DA6" w:rsidP="00B80DA6">
            <w:pPr>
              <w:jc w:val="center"/>
              <w:rPr>
                <w:rFonts w:cs="Arial"/>
                <w:b/>
                <w:sz w:val="20"/>
                <w:szCs w:val="20"/>
              </w:rPr>
            </w:pPr>
          </w:p>
        </w:tc>
      </w:tr>
      <w:tr w:rsidR="00B80DA6" w14:paraId="1C7BB0B8" w14:textId="77777777" w:rsidTr="006331D7">
        <w:tc>
          <w:tcPr>
            <w:tcW w:w="1080" w:type="dxa"/>
            <w:vMerge w:val="restart"/>
            <w:tcBorders>
              <w:top w:val="single" w:sz="12" w:space="0" w:color="auto"/>
              <w:left w:val="single" w:sz="18" w:space="0" w:color="auto"/>
              <w:bottom w:val="single" w:sz="8" w:space="0" w:color="auto"/>
              <w:right w:val="single" w:sz="12" w:space="0" w:color="auto"/>
            </w:tcBorders>
            <w:shd w:val="clear" w:color="auto" w:fill="auto"/>
          </w:tcPr>
          <w:p w14:paraId="788198C7" w14:textId="77777777" w:rsidR="00B80DA6" w:rsidRPr="00D50503" w:rsidRDefault="00B80DA6" w:rsidP="00B80DA6">
            <w:pPr>
              <w:jc w:val="center"/>
              <w:rPr>
                <w:b/>
              </w:rPr>
            </w:pPr>
          </w:p>
        </w:tc>
        <w:tc>
          <w:tcPr>
            <w:tcW w:w="7740" w:type="dxa"/>
            <w:gridSpan w:val="3"/>
            <w:tcBorders>
              <w:top w:val="single" w:sz="12" w:space="0" w:color="auto"/>
              <w:left w:val="single" w:sz="12" w:space="0" w:color="auto"/>
              <w:bottom w:val="single" w:sz="4" w:space="0" w:color="auto"/>
              <w:right w:val="single" w:sz="12" w:space="0" w:color="auto"/>
            </w:tcBorders>
            <w:shd w:val="clear" w:color="auto" w:fill="auto"/>
            <w:vAlign w:val="bottom"/>
          </w:tcPr>
          <w:p w14:paraId="1ECEFE36" w14:textId="77777777" w:rsidR="00B80DA6" w:rsidRPr="003977FB" w:rsidRDefault="00B80DA6" w:rsidP="00B80DA6">
            <w:pPr>
              <w:rPr>
                <w:rFonts w:ascii="Arial" w:hAnsi="Arial" w:cs="Arial"/>
                <w:sz w:val="20"/>
                <w:szCs w:val="20"/>
              </w:rPr>
            </w:pPr>
            <w:r w:rsidRPr="003977FB">
              <w:rPr>
                <w:rFonts w:ascii="Arial" w:hAnsi="Arial" w:cs="Arial"/>
                <w:sz w:val="20"/>
                <w:szCs w:val="20"/>
              </w:rPr>
              <w:t>Definitions of FEMA Flood Zone Designations</w:t>
            </w:r>
          </w:p>
        </w:tc>
        <w:tc>
          <w:tcPr>
            <w:tcW w:w="720" w:type="dxa"/>
            <w:tcBorders>
              <w:top w:val="single" w:sz="12" w:space="0" w:color="auto"/>
              <w:left w:val="single" w:sz="12" w:space="0" w:color="auto"/>
              <w:bottom w:val="single" w:sz="4" w:space="0" w:color="auto"/>
            </w:tcBorders>
            <w:shd w:val="clear" w:color="auto" w:fill="auto"/>
            <w:vAlign w:val="center"/>
          </w:tcPr>
          <w:p w14:paraId="05FB1119" w14:textId="77777777" w:rsidR="00B80DA6" w:rsidRPr="00906ED2" w:rsidRDefault="00B80DA6" w:rsidP="00B80DA6">
            <w:pPr>
              <w:jc w:val="center"/>
              <w:rPr>
                <w:rFonts w:cs="Arial"/>
                <w:b/>
                <w:sz w:val="20"/>
                <w:szCs w:val="20"/>
              </w:rPr>
            </w:pPr>
          </w:p>
        </w:tc>
        <w:tc>
          <w:tcPr>
            <w:tcW w:w="630" w:type="dxa"/>
            <w:tcBorders>
              <w:top w:val="single" w:sz="12" w:space="0" w:color="auto"/>
              <w:bottom w:val="single" w:sz="4" w:space="0" w:color="auto"/>
              <w:right w:val="single" w:sz="18" w:space="0" w:color="auto"/>
            </w:tcBorders>
            <w:shd w:val="clear" w:color="auto" w:fill="auto"/>
            <w:vAlign w:val="center"/>
          </w:tcPr>
          <w:p w14:paraId="0BCB9765" w14:textId="77777777" w:rsidR="00B80DA6" w:rsidRPr="00906ED2" w:rsidRDefault="00B80DA6" w:rsidP="00B80DA6">
            <w:pPr>
              <w:jc w:val="center"/>
              <w:rPr>
                <w:rFonts w:cs="Arial"/>
                <w:b/>
                <w:sz w:val="20"/>
                <w:szCs w:val="20"/>
              </w:rPr>
            </w:pPr>
          </w:p>
        </w:tc>
      </w:tr>
      <w:tr w:rsidR="00B80DA6" w14:paraId="35D4BC31" w14:textId="77777777" w:rsidTr="006331D7">
        <w:tc>
          <w:tcPr>
            <w:tcW w:w="1080" w:type="dxa"/>
            <w:vMerge/>
            <w:tcBorders>
              <w:top w:val="single" w:sz="12" w:space="0" w:color="auto"/>
              <w:left w:val="single" w:sz="18" w:space="0" w:color="auto"/>
              <w:bottom w:val="single" w:sz="8" w:space="0" w:color="auto"/>
              <w:right w:val="single" w:sz="12" w:space="0" w:color="auto"/>
            </w:tcBorders>
            <w:shd w:val="clear" w:color="auto" w:fill="auto"/>
          </w:tcPr>
          <w:p w14:paraId="50375111" w14:textId="77777777" w:rsidR="00B80DA6" w:rsidRPr="00D50503" w:rsidRDefault="00B80DA6" w:rsidP="00B80DA6">
            <w:pPr>
              <w:jc w:val="center"/>
              <w:rPr>
                <w:b/>
              </w:rPr>
            </w:pPr>
          </w:p>
        </w:tc>
        <w:tc>
          <w:tcPr>
            <w:tcW w:w="7740" w:type="dxa"/>
            <w:gridSpan w:val="3"/>
            <w:tcBorders>
              <w:left w:val="single" w:sz="12" w:space="0" w:color="auto"/>
              <w:bottom w:val="single" w:sz="8" w:space="0" w:color="auto"/>
              <w:right w:val="single" w:sz="12" w:space="0" w:color="auto"/>
            </w:tcBorders>
            <w:shd w:val="clear" w:color="auto" w:fill="auto"/>
            <w:vAlign w:val="bottom"/>
          </w:tcPr>
          <w:p w14:paraId="752DEB4A" w14:textId="77777777" w:rsidR="00B80DA6" w:rsidRPr="003977FB" w:rsidRDefault="00B80DA6" w:rsidP="00B80DA6">
            <w:pPr>
              <w:rPr>
                <w:rFonts w:ascii="Arial" w:hAnsi="Arial" w:cs="Arial"/>
                <w:sz w:val="20"/>
                <w:szCs w:val="20"/>
              </w:rPr>
            </w:pPr>
            <w:r w:rsidRPr="003977FB">
              <w:rPr>
                <w:rFonts w:ascii="Arial" w:hAnsi="Arial" w:cs="Arial"/>
                <w:sz w:val="20"/>
                <w:szCs w:val="20"/>
              </w:rPr>
              <w:t>Flood zones are geographic areas that the FEMA has defined according t</w:t>
            </w:r>
            <w:r>
              <w:rPr>
                <w:rFonts w:ascii="Arial" w:hAnsi="Arial" w:cs="Arial"/>
                <w:sz w:val="20"/>
                <w:szCs w:val="20"/>
              </w:rPr>
              <w:t xml:space="preserve">o varying levels of flood risk. </w:t>
            </w:r>
            <w:r w:rsidRPr="003977FB">
              <w:rPr>
                <w:rFonts w:ascii="Arial" w:hAnsi="Arial" w:cs="Arial"/>
                <w:sz w:val="20"/>
                <w:szCs w:val="20"/>
              </w:rPr>
              <w:t xml:space="preserve">These zones are depicted on a community's Flood Insurance Rate Map (FIRM) </w:t>
            </w:r>
            <w:r>
              <w:rPr>
                <w:rFonts w:ascii="Arial" w:hAnsi="Arial" w:cs="Arial"/>
                <w:sz w:val="20"/>
                <w:szCs w:val="20"/>
              </w:rPr>
              <w:t xml:space="preserve">or Flood Hazard Boundary Map. </w:t>
            </w:r>
            <w:r w:rsidRPr="003977FB">
              <w:rPr>
                <w:rFonts w:ascii="Arial" w:hAnsi="Arial" w:cs="Arial"/>
                <w:sz w:val="20"/>
                <w:szCs w:val="20"/>
              </w:rPr>
              <w:t>Each zone reflects the severity or type of flooding in the area.</w:t>
            </w:r>
          </w:p>
        </w:tc>
        <w:tc>
          <w:tcPr>
            <w:tcW w:w="720" w:type="dxa"/>
            <w:tcBorders>
              <w:left w:val="single" w:sz="12" w:space="0" w:color="auto"/>
              <w:bottom w:val="single" w:sz="8" w:space="0" w:color="auto"/>
            </w:tcBorders>
            <w:shd w:val="clear" w:color="auto" w:fill="auto"/>
            <w:vAlign w:val="center"/>
          </w:tcPr>
          <w:p w14:paraId="7DA86838" w14:textId="77777777" w:rsidR="00B80DA6" w:rsidRPr="00906ED2" w:rsidRDefault="00B80DA6" w:rsidP="00B80DA6">
            <w:pPr>
              <w:jc w:val="center"/>
              <w:rPr>
                <w:rFonts w:cs="Arial"/>
                <w:b/>
                <w:sz w:val="20"/>
                <w:szCs w:val="20"/>
              </w:rPr>
            </w:pPr>
          </w:p>
        </w:tc>
        <w:tc>
          <w:tcPr>
            <w:tcW w:w="630" w:type="dxa"/>
            <w:tcBorders>
              <w:bottom w:val="single" w:sz="8" w:space="0" w:color="auto"/>
              <w:right w:val="single" w:sz="18" w:space="0" w:color="auto"/>
            </w:tcBorders>
            <w:shd w:val="clear" w:color="auto" w:fill="auto"/>
            <w:vAlign w:val="center"/>
          </w:tcPr>
          <w:p w14:paraId="40B333BD" w14:textId="77777777" w:rsidR="00B80DA6" w:rsidRPr="00906ED2" w:rsidRDefault="00B80DA6" w:rsidP="00B80DA6">
            <w:pPr>
              <w:jc w:val="center"/>
              <w:rPr>
                <w:rFonts w:cs="Arial"/>
                <w:b/>
                <w:sz w:val="20"/>
                <w:szCs w:val="20"/>
              </w:rPr>
            </w:pPr>
          </w:p>
        </w:tc>
      </w:tr>
      <w:tr w:rsidR="00B80DA6" w14:paraId="366E73A7" w14:textId="77777777" w:rsidTr="006331D7">
        <w:trPr>
          <w:trHeight w:val="773"/>
        </w:trPr>
        <w:tc>
          <w:tcPr>
            <w:tcW w:w="1080" w:type="dxa"/>
            <w:tcBorders>
              <w:top w:val="single" w:sz="8" w:space="0" w:color="auto"/>
              <w:left w:val="single" w:sz="18" w:space="0" w:color="auto"/>
              <w:bottom w:val="single" w:sz="8" w:space="0" w:color="auto"/>
              <w:right w:val="single" w:sz="12" w:space="0" w:color="auto"/>
            </w:tcBorders>
            <w:shd w:val="clear" w:color="auto" w:fill="auto"/>
          </w:tcPr>
          <w:p w14:paraId="3D44782C" w14:textId="77777777" w:rsidR="00B80DA6" w:rsidRPr="00D50503" w:rsidRDefault="00B80DA6" w:rsidP="00B80DA6">
            <w:pPr>
              <w:jc w:val="center"/>
              <w:rPr>
                <w:b/>
              </w:rPr>
            </w:pPr>
          </w:p>
        </w:tc>
        <w:tc>
          <w:tcPr>
            <w:tcW w:w="7740"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6C2F7B2" w14:textId="77777777" w:rsidR="00B80DA6" w:rsidRPr="00D50503" w:rsidRDefault="00B80DA6" w:rsidP="00B80DA6">
            <w:pPr>
              <w:rPr>
                <w:b/>
              </w:rPr>
            </w:pPr>
            <w:r w:rsidRPr="00BF5462">
              <w:rPr>
                <w:rFonts w:ascii="Arial" w:hAnsi="Arial" w:cs="Arial"/>
                <w:sz w:val="20"/>
                <w:szCs w:val="20"/>
              </w:rPr>
              <w:t xml:space="preserve">Please use the FEMA Flood Designations scale below as a guide to answering </w:t>
            </w:r>
            <w:r>
              <w:rPr>
                <w:rFonts w:ascii="Arial" w:hAnsi="Arial" w:cs="Arial"/>
                <w:sz w:val="20"/>
                <w:szCs w:val="20"/>
              </w:rPr>
              <w:t xml:space="preserve">all </w:t>
            </w:r>
            <w:r w:rsidRPr="00BF5462">
              <w:rPr>
                <w:rFonts w:ascii="Arial" w:hAnsi="Arial" w:cs="Arial"/>
                <w:sz w:val="20"/>
                <w:szCs w:val="20"/>
              </w:rPr>
              <w:t>Part IV</w:t>
            </w:r>
            <w:r>
              <w:rPr>
                <w:rFonts w:ascii="Arial" w:hAnsi="Arial" w:cs="Arial"/>
                <w:sz w:val="20"/>
                <w:szCs w:val="20"/>
              </w:rPr>
              <w:t xml:space="preserve"> questions regardless of project location, flood and or evacuation zone.</w:t>
            </w:r>
          </w:p>
        </w:tc>
        <w:tc>
          <w:tcPr>
            <w:tcW w:w="720" w:type="dxa"/>
            <w:tcBorders>
              <w:top w:val="single" w:sz="8" w:space="0" w:color="auto"/>
              <w:left w:val="single" w:sz="12" w:space="0" w:color="auto"/>
              <w:bottom w:val="single" w:sz="8" w:space="0" w:color="auto"/>
            </w:tcBorders>
            <w:shd w:val="clear" w:color="auto" w:fill="auto"/>
            <w:vAlign w:val="center"/>
          </w:tcPr>
          <w:p w14:paraId="00A514A0"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bottom w:val="single" w:sz="8" w:space="0" w:color="auto"/>
              <w:right w:val="single" w:sz="18" w:space="0" w:color="auto"/>
            </w:tcBorders>
            <w:shd w:val="clear" w:color="auto" w:fill="auto"/>
            <w:vAlign w:val="center"/>
          </w:tcPr>
          <w:p w14:paraId="5814F100"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24A87682" w14:textId="77777777" w:rsidTr="006331D7">
        <w:trPr>
          <w:trHeight w:val="530"/>
        </w:trPr>
        <w:tc>
          <w:tcPr>
            <w:tcW w:w="1080" w:type="dxa"/>
            <w:vMerge w:val="restart"/>
            <w:tcBorders>
              <w:top w:val="single" w:sz="8" w:space="0" w:color="auto"/>
              <w:left w:val="single" w:sz="18" w:space="0" w:color="auto"/>
              <w:bottom w:val="single" w:sz="12" w:space="0" w:color="auto"/>
              <w:right w:val="single" w:sz="12" w:space="0" w:color="auto"/>
            </w:tcBorders>
            <w:vAlign w:val="center"/>
          </w:tcPr>
          <w:p w14:paraId="4657AD20" w14:textId="77777777" w:rsidR="00B80DA6" w:rsidRPr="00906ED2" w:rsidRDefault="00B80DA6" w:rsidP="00B80DA6">
            <w:pPr>
              <w:jc w:val="center"/>
              <w:rPr>
                <w:rFonts w:ascii="Arial" w:hAnsi="Arial" w:cs="Arial"/>
                <w:sz w:val="22"/>
                <w:szCs w:val="22"/>
              </w:rPr>
            </w:pPr>
            <w:r>
              <w:rPr>
                <w:rFonts w:ascii="Arial" w:hAnsi="Arial" w:cs="Arial"/>
                <w:sz w:val="22"/>
                <w:szCs w:val="22"/>
              </w:rPr>
              <w:t>4.1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C998E33" w14:textId="77777777" w:rsidR="00B80DA6" w:rsidRPr="00BF5462" w:rsidRDefault="00B80DA6" w:rsidP="00B80DA6">
            <w:pPr>
              <w:rPr>
                <w:rFonts w:ascii="Arial" w:hAnsi="Arial" w:cs="Arial"/>
                <w:sz w:val="20"/>
                <w:szCs w:val="20"/>
              </w:rPr>
            </w:pPr>
            <w:r>
              <w:rPr>
                <w:rFonts w:ascii="Arial" w:hAnsi="Arial" w:cs="Arial"/>
                <w:sz w:val="20"/>
                <w:szCs w:val="20"/>
              </w:rPr>
              <w:t>Is the proposed site located in a flood plain? If Yes, indicate classification below and provide the Elevation Certificate (FEMA Flood Insurance).</w:t>
            </w:r>
          </w:p>
        </w:tc>
        <w:tc>
          <w:tcPr>
            <w:tcW w:w="720" w:type="dxa"/>
            <w:tcBorders>
              <w:top w:val="single" w:sz="8" w:space="0" w:color="auto"/>
              <w:left w:val="single" w:sz="12" w:space="0" w:color="auto"/>
              <w:bottom w:val="single" w:sz="8" w:space="0" w:color="auto"/>
            </w:tcBorders>
            <w:vAlign w:val="center"/>
          </w:tcPr>
          <w:p w14:paraId="19F111BF"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50429059"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59DE16AD" w14:textId="77777777" w:rsidTr="006331D7">
        <w:trPr>
          <w:trHeight w:val="86"/>
        </w:trPr>
        <w:tc>
          <w:tcPr>
            <w:tcW w:w="1080" w:type="dxa"/>
            <w:vMerge/>
            <w:tcBorders>
              <w:left w:val="single" w:sz="18" w:space="0" w:color="auto"/>
              <w:bottom w:val="single" w:sz="12" w:space="0" w:color="auto"/>
              <w:right w:val="single" w:sz="12" w:space="0" w:color="auto"/>
            </w:tcBorders>
          </w:tcPr>
          <w:p w14:paraId="6DD71A56"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01A4F86" w14:textId="77777777" w:rsidR="00B80DA6" w:rsidRPr="0094304A" w:rsidRDefault="00B80DA6" w:rsidP="00B80DA6">
            <w:pPr>
              <w:rPr>
                <w:b/>
              </w:rPr>
            </w:pPr>
            <w:r w:rsidRPr="0094304A">
              <w:rPr>
                <w:rFonts w:ascii="Arial" w:hAnsi="Arial" w:cs="Arial"/>
                <w:b/>
                <w:sz w:val="20"/>
                <w:szCs w:val="20"/>
              </w:rPr>
              <w:t>Moderate to Low Risk Area</w:t>
            </w:r>
          </w:p>
        </w:tc>
        <w:tc>
          <w:tcPr>
            <w:tcW w:w="720" w:type="dxa"/>
            <w:tcBorders>
              <w:top w:val="single" w:sz="12" w:space="0" w:color="auto"/>
              <w:left w:val="single" w:sz="12" w:space="0" w:color="auto"/>
              <w:bottom w:val="single" w:sz="12" w:space="0" w:color="auto"/>
            </w:tcBorders>
            <w:shd w:val="clear" w:color="auto" w:fill="B6DDE8" w:themeFill="accent5" w:themeFillTint="66"/>
            <w:vAlign w:val="center"/>
          </w:tcPr>
          <w:p w14:paraId="3C69B24E"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B6DDE8" w:themeFill="accent5" w:themeFillTint="66"/>
            <w:vAlign w:val="center"/>
          </w:tcPr>
          <w:p w14:paraId="3DEA2018"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6B5750B4" w14:textId="77777777" w:rsidTr="006331D7">
        <w:trPr>
          <w:trHeight w:val="341"/>
        </w:trPr>
        <w:tc>
          <w:tcPr>
            <w:tcW w:w="1080" w:type="dxa"/>
            <w:vMerge/>
            <w:tcBorders>
              <w:left w:val="single" w:sz="18" w:space="0" w:color="auto"/>
              <w:bottom w:val="single" w:sz="12" w:space="0" w:color="auto"/>
              <w:right w:val="single" w:sz="12" w:space="0" w:color="auto"/>
            </w:tcBorders>
          </w:tcPr>
          <w:p w14:paraId="3818E282"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8" w:space="0" w:color="auto"/>
              <w:right w:val="single" w:sz="8" w:space="0" w:color="auto"/>
            </w:tcBorders>
            <w:vAlign w:val="center"/>
          </w:tcPr>
          <w:p w14:paraId="2DB67224"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8" w:space="0" w:color="auto"/>
              <w:bottom w:val="single" w:sz="8" w:space="0" w:color="auto"/>
              <w:right w:val="single" w:sz="12" w:space="0" w:color="auto"/>
            </w:tcBorders>
            <w:vAlign w:val="center"/>
          </w:tcPr>
          <w:p w14:paraId="4B458B8B"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bottom w:val="single" w:sz="8" w:space="0" w:color="auto"/>
            </w:tcBorders>
            <w:vAlign w:val="center"/>
          </w:tcPr>
          <w:p w14:paraId="460743BD" w14:textId="77777777" w:rsidR="00B80DA6" w:rsidRPr="00A400A1" w:rsidRDefault="00B80DA6" w:rsidP="00B80DA6">
            <w:pPr>
              <w:jc w:val="center"/>
              <w:rPr>
                <w:rFonts w:ascii="Arial" w:hAnsi="Arial" w:cs="Arial"/>
                <w:sz w:val="20"/>
                <w:szCs w:val="20"/>
              </w:rP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A400A1">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1FBE873F" w14:textId="77777777" w:rsidR="00B80DA6" w:rsidRPr="00906ED2" w:rsidRDefault="00B80DA6" w:rsidP="00B80DA6">
            <w:pPr>
              <w:rPr>
                <w:rFonts w:ascii="Arial" w:hAnsi="Arial" w:cs="Arial"/>
              </w:rP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A400A1">
              <w:rPr>
                <w:rFonts w:ascii="Arial" w:hAnsi="Arial" w:cs="Arial"/>
                <w:sz w:val="20"/>
                <w:szCs w:val="20"/>
              </w:rPr>
              <w:fldChar w:fldCharType="end"/>
            </w:r>
          </w:p>
        </w:tc>
      </w:tr>
      <w:tr w:rsidR="00B80DA6" w14:paraId="6F1FB7AB" w14:textId="77777777" w:rsidTr="006331D7">
        <w:trPr>
          <w:trHeight w:val="341"/>
        </w:trPr>
        <w:tc>
          <w:tcPr>
            <w:tcW w:w="1080" w:type="dxa"/>
            <w:vMerge/>
            <w:tcBorders>
              <w:left w:val="single" w:sz="18" w:space="0" w:color="auto"/>
              <w:bottom w:val="single" w:sz="12" w:space="0" w:color="auto"/>
              <w:right w:val="single" w:sz="12" w:space="0" w:color="auto"/>
            </w:tcBorders>
          </w:tcPr>
          <w:p w14:paraId="0FBFFAE9" w14:textId="77777777" w:rsidR="00B80DA6" w:rsidRPr="00906ED2" w:rsidRDefault="00B80DA6" w:rsidP="00B80DA6">
            <w:pPr>
              <w:jc w:val="center"/>
              <w:rPr>
                <w:rFonts w:ascii="Arial" w:hAnsi="Arial" w:cs="Arial"/>
                <w:sz w:val="22"/>
                <w:szCs w:val="22"/>
              </w:rPr>
            </w:pPr>
          </w:p>
        </w:tc>
        <w:tc>
          <w:tcPr>
            <w:tcW w:w="7740" w:type="dxa"/>
            <w:gridSpan w:val="3"/>
            <w:tcBorders>
              <w:left w:val="single" w:sz="12" w:space="0" w:color="auto"/>
              <w:right w:val="single" w:sz="12" w:space="0" w:color="auto"/>
            </w:tcBorders>
            <w:vAlign w:val="center"/>
          </w:tcPr>
          <w:p w14:paraId="53097750" w14:textId="77777777" w:rsidR="00B80DA6" w:rsidRPr="003C379F" w:rsidRDefault="00B80DA6" w:rsidP="00B80DA6">
            <w:pPr>
              <w:rPr>
                <w:rFonts w:ascii="Arial" w:hAnsi="Arial" w:cs="Arial"/>
                <w:sz w:val="20"/>
                <w:szCs w:val="20"/>
              </w:rPr>
            </w:pPr>
            <w:r w:rsidRPr="003C379F">
              <w:rPr>
                <w:rFonts w:ascii="Arial" w:hAnsi="Arial" w:cs="Arial"/>
                <w:sz w:val="20"/>
                <w:szCs w:val="20"/>
              </w:rPr>
              <w:t>In communities that participate in the NFIP, flood insurance is available to all property owners and renters in these zones:</w:t>
            </w:r>
          </w:p>
        </w:tc>
        <w:tc>
          <w:tcPr>
            <w:tcW w:w="720" w:type="dxa"/>
            <w:tcBorders>
              <w:top w:val="single" w:sz="8" w:space="0" w:color="auto"/>
              <w:left w:val="single" w:sz="12" w:space="0" w:color="auto"/>
            </w:tcBorders>
            <w:vAlign w:val="center"/>
          </w:tcPr>
          <w:p w14:paraId="2D331A85" w14:textId="77777777" w:rsidR="00B80DA6" w:rsidRPr="00A400A1" w:rsidRDefault="00B80DA6" w:rsidP="00B80DA6">
            <w:pPr>
              <w:jc w:val="center"/>
              <w:rPr>
                <w:rFonts w:ascii="Arial" w:hAnsi="Arial" w:cs="Arial"/>
                <w:sz w:val="20"/>
                <w:szCs w:val="20"/>
              </w:rPr>
            </w:pPr>
          </w:p>
        </w:tc>
        <w:tc>
          <w:tcPr>
            <w:tcW w:w="630" w:type="dxa"/>
            <w:tcBorders>
              <w:top w:val="single" w:sz="8" w:space="0" w:color="auto"/>
              <w:right w:val="single" w:sz="18" w:space="0" w:color="auto"/>
            </w:tcBorders>
            <w:vAlign w:val="center"/>
          </w:tcPr>
          <w:p w14:paraId="1C8D2DB8" w14:textId="77777777" w:rsidR="00B80DA6" w:rsidRPr="00A400A1" w:rsidRDefault="00B80DA6" w:rsidP="00B80DA6">
            <w:pPr>
              <w:rPr>
                <w:rFonts w:ascii="Arial" w:hAnsi="Arial" w:cs="Arial"/>
                <w:sz w:val="20"/>
                <w:szCs w:val="20"/>
              </w:rPr>
            </w:pPr>
          </w:p>
        </w:tc>
      </w:tr>
      <w:tr w:rsidR="00B80DA6" w14:paraId="1CEF00D3" w14:textId="77777777" w:rsidTr="00C93703">
        <w:trPr>
          <w:trHeight w:val="1160"/>
        </w:trPr>
        <w:tc>
          <w:tcPr>
            <w:tcW w:w="1080" w:type="dxa"/>
            <w:vMerge/>
            <w:tcBorders>
              <w:left w:val="single" w:sz="18" w:space="0" w:color="auto"/>
              <w:bottom w:val="single" w:sz="12" w:space="0" w:color="auto"/>
              <w:right w:val="single" w:sz="12" w:space="0" w:color="auto"/>
            </w:tcBorders>
          </w:tcPr>
          <w:p w14:paraId="2ED6146E"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65DA9CCC" w14:textId="77777777" w:rsidR="00B80DA6" w:rsidRPr="00A83A8A" w:rsidRDefault="00B80DA6" w:rsidP="00B80DA6">
            <w:pPr>
              <w:jc w:val="center"/>
              <w:rPr>
                <w:rFonts w:ascii="Calibri" w:hAnsi="Calibri"/>
                <w:b/>
                <w:bCs/>
                <w:color w:val="000000"/>
              </w:rPr>
            </w:pPr>
            <w:r w:rsidRPr="00A83A8A">
              <w:rPr>
                <w:rFonts w:ascii="Calibri" w:hAnsi="Calibri"/>
                <w:b/>
                <w:bCs/>
                <w:color w:val="000000"/>
              </w:rPr>
              <w:t>B and X</w:t>
            </w:r>
          </w:p>
        </w:tc>
        <w:tc>
          <w:tcPr>
            <w:tcW w:w="5670" w:type="dxa"/>
            <w:gridSpan w:val="2"/>
            <w:tcBorders>
              <w:left w:val="single" w:sz="12" w:space="0" w:color="auto"/>
              <w:right w:val="single" w:sz="12" w:space="0" w:color="auto"/>
            </w:tcBorders>
            <w:vAlign w:val="center"/>
          </w:tcPr>
          <w:p w14:paraId="0EBE19FA"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 of moderate flood hazard, usually the area between the limits of the 100-year and 500-year floods. Are also used to designate base floodplains of lesser hazards, such as areas protected by levees from 100-year flood, or shallow flooding areas with average depths of less than one foot or drainage areas less than 1 square mile.</w:t>
            </w:r>
          </w:p>
        </w:tc>
        <w:tc>
          <w:tcPr>
            <w:tcW w:w="720" w:type="dxa"/>
            <w:tcBorders>
              <w:left w:val="single" w:sz="12" w:space="0" w:color="auto"/>
            </w:tcBorders>
            <w:vAlign w:val="center"/>
          </w:tcPr>
          <w:p w14:paraId="2DF73375" w14:textId="77777777" w:rsidR="00B80DA6" w:rsidRDefault="00B80DA6" w:rsidP="00B80DA6">
            <w:pPr>
              <w:jc w:val="center"/>
            </w:pPr>
            <w:r w:rsidRPr="00262D4E">
              <w:rPr>
                <w:rFonts w:ascii="Arial" w:hAnsi="Arial" w:cs="Arial"/>
                <w:sz w:val="20"/>
                <w:szCs w:val="20"/>
              </w:rPr>
              <w:fldChar w:fldCharType="begin">
                <w:ffData>
                  <w:name w:val="Check1"/>
                  <w:enabled/>
                  <w:calcOnExit w:val="0"/>
                  <w:checkBox>
                    <w:sizeAuto/>
                    <w:default w:val="0"/>
                  </w:checkBox>
                </w:ffData>
              </w:fldChar>
            </w:r>
            <w:r w:rsidRPr="00262D4E">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2D4E">
              <w:rPr>
                <w:rFonts w:ascii="Arial" w:hAnsi="Arial" w:cs="Arial"/>
                <w:sz w:val="20"/>
                <w:szCs w:val="20"/>
              </w:rPr>
              <w:fldChar w:fldCharType="end"/>
            </w:r>
          </w:p>
        </w:tc>
        <w:tc>
          <w:tcPr>
            <w:tcW w:w="630" w:type="dxa"/>
            <w:tcBorders>
              <w:right w:val="single" w:sz="18" w:space="0" w:color="auto"/>
            </w:tcBorders>
            <w:vAlign w:val="center"/>
          </w:tcPr>
          <w:p w14:paraId="7F7DECB6" w14:textId="77777777" w:rsidR="00B80DA6" w:rsidRPr="00906ED2" w:rsidRDefault="00B80DA6" w:rsidP="00B80DA6">
            <w:pPr>
              <w:rPr>
                <w:rFonts w:ascii="Arial" w:hAnsi="Arial" w:cs="Arial"/>
              </w:rPr>
            </w:pPr>
          </w:p>
        </w:tc>
      </w:tr>
      <w:tr w:rsidR="00B80DA6" w14:paraId="686E2212" w14:textId="77777777" w:rsidTr="00C93703">
        <w:trPr>
          <w:trHeight w:val="521"/>
        </w:trPr>
        <w:tc>
          <w:tcPr>
            <w:tcW w:w="1080" w:type="dxa"/>
            <w:vMerge/>
            <w:tcBorders>
              <w:left w:val="single" w:sz="18" w:space="0" w:color="auto"/>
              <w:bottom w:val="single" w:sz="12" w:space="0" w:color="auto"/>
              <w:right w:val="single" w:sz="12" w:space="0" w:color="auto"/>
            </w:tcBorders>
          </w:tcPr>
          <w:p w14:paraId="17FF5820"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39E48351" w14:textId="77777777" w:rsidR="00B80DA6" w:rsidRPr="00A83A8A" w:rsidRDefault="00B80DA6" w:rsidP="00B80DA6">
            <w:pPr>
              <w:jc w:val="center"/>
              <w:rPr>
                <w:rFonts w:ascii="Calibri" w:hAnsi="Calibri"/>
                <w:b/>
                <w:bCs/>
                <w:color w:val="000000"/>
              </w:rPr>
            </w:pPr>
            <w:r w:rsidRPr="00A83A8A">
              <w:rPr>
                <w:rFonts w:ascii="Calibri" w:hAnsi="Calibri"/>
                <w:b/>
                <w:bCs/>
                <w:color w:val="000000"/>
              </w:rPr>
              <w:t>C and X</w:t>
            </w:r>
          </w:p>
        </w:tc>
        <w:tc>
          <w:tcPr>
            <w:tcW w:w="5670" w:type="dxa"/>
            <w:gridSpan w:val="2"/>
            <w:tcBorders>
              <w:left w:val="single" w:sz="12" w:space="0" w:color="auto"/>
              <w:bottom w:val="single" w:sz="12" w:space="0" w:color="auto"/>
              <w:right w:val="single" w:sz="12" w:space="0" w:color="auto"/>
            </w:tcBorders>
            <w:vAlign w:val="center"/>
          </w:tcPr>
          <w:p w14:paraId="0E8E7D0A"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 of minimal flood hazard, usually depicted on FIRMs as above the 500-year flood level.</w:t>
            </w:r>
          </w:p>
        </w:tc>
        <w:tc>
          <w:tcPr>
            <w:tcW w:w="720" w:type="dxa"/>
            <w:tcBorders>
              <w:left w:val="single" w:sz="12" w:space="0" w:color="auto"/>
              <w:bottom w:val="single" w:sz="12" w:space="0" w:color="auto"/>
            </w:tcBorders>
            <w:vAlign w:val="center"/>
          </w:tcPr>
          <w:p w14:paraId="0B5FAE78" w14:textId="77777777" w:rsidR="00B80DA6" w:rsidRDefault="00B80DA6" w:rsidP="00B80DA6">
            <w:pPr>
              <w:jc w:val="center"/>
            </w:pPr>
            <w:r w:rsidRPr="00262D4E">
              <w:rPr>
                <w:rFonts w:ascii="Arial" w:hAnsi="Arial" w:cs="Arial"/>
                <w:sz w:val="20"/>
                <w:szCs w:val="20"/>
              </w:rPr>
              <w:fldChar w:fldCharType="begin">
                <w:ffData>
                  <w:name w:val="Check1"/>
                  <w:enabled/>
                  <w:calcOnExit w:val="0"/>
                  <w:checkBox>
                    <w:sizeAuto/>
                    <w:default w:val="0"/>
                  </w:checkBox>
                </w:ffData>
              </w:fldChar>
            </w:r>
            <w:r w:rsidRPr="00262D4E">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2D4E">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70B4F028" w14:textId="77777777" w:rsidR="00B80DA6" w:rsidRPr="00906ED2" w:rsidRDefault="00B80DA6" w:rsidP="00B80DA6">
            <w:pPr>
              <w:rPr>
                <w:rFonts w:ascii="Arial" w:hAnsi="Arial" w:cs="Arial"/>
              </w:rPr>
            </w:pPr>
          </w:p>
        </w:tc>
      </w:tr>
      <w:tr w:rsidR="00B80DA6" w14:paraId="3736CC9A" w14:textId="77777777" w:rsidTr="006331D7">
        <w:trPr>
          <w:trHeight w:val="341"/>
        </w:trPr>
        <w:tc>
          <w:tcPr>
            <w:tcW w:w="1080" w:type="dxa"/>
            <w:vMerge/>
            <w:tcBorders>
              <w:left w:val="single" w:sz="18" w:space="0" w:color="auto"/>
              <w:bottom w:val="single" w:sz="12" w:space="0" w:color="auto"/>
              <w:right w:val="single" w:sz="12" w:space="0" w:color="auto"/>
            </w:tcBorders>
          </w:tcPr>
          <w:p w14:paraId="641DE9F9"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6AA5E2B3" w14:textId="77777777" w:rsidR="00B80DA6" w:rsidRPr="003977FB" w:rsidRDefault="00B80DA6" w:rsidP="00B80DA6">
            <w:pPr>
              <w:rPr>
                <w:b/>
              </w:rPr>
            </w:pPr>
            <w:r w:rsidRPr="003977FB">
              <w:rPr>
                <w:rFonts w:ascii="Arial" w:hAnsi="Arial" w:cs="Arial"/>
                <w:b/>
                <w:sz w:val="20"/>
                <w:szCs w:val="20"/>
              </w:rPr>
              <w:t>High Risk Areas</w:t>
            </w:r>
          </w:p>
        </w:tc>
        <w:tc>
          <w:tcPr>
            <w:tcW w:w="720" w:type="dxa"/>
            <w:tcBorders>
              <w:top w:val="single" w:sz="12" w:space="0" w:color="auto"/>
              <w:left w:val="single" w:sz="12" w:space="0" w:color="auto"/>
              <w:bottom w:val="single" w:sz="12" w:space="0" w:color="auto"/>
            </w:tcBorders>
            <w:shd w:val="clear" w:color="auto" w:fill="E5B8B7" w:themeFill="accent2" w:themeFillTint="66"/>
            <w:vAlign w:val="center"/>
          </w:tcPr>
          <w:p w14:paraId="78F6E6C8"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E5B8B7" w:themeFill="accent2" w:themeFillTint="66"/>
            <w:vAlign w:val="center"/>
          </w:tcPr>
          <w:p w14:paraId="33008D3B"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48CD8BEB" w14:textId="77777777" w:rsidTr="006331D7">
        <w:trPr>
          <w:trHeight w:val="278"/>
        </w:trPr>
        <w:tc>
          <w:tcPr>
            <w:tcW w:w="1080" w:type="dxa"/>
            <w:vMerge/>
            <w:tcBorders>
              <w:left w:val="single" w:sz="18" w:space="0" w:color="auto"/>
              <w:bottom w:val="single" w:sz="12" w:space="0" w:color="auto"/>
              <w:right w:val="single" w:sz="12" w:space="0" w:color="auto"/>
            </w:tcBorders>
          </w:tcPr>
          <w:p w14:paraId="4C540450"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12" w:space="0" w:color="auto"/>
            </w:tcBorders>
            <w:vAlign w:val="center"/>
          </w:tcPr>
          <w:p w14:paraId="4E365F22"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bottom w:val="nil"/>
              <w:right w:val="single" w:sz="12" w:space="0" w:color="auto"/>
            </w:tcBorders>
            <w:vAlign w:val="center"/>
          </w:tcPr>
          <w:p w14:paraId="16EC6EAD"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bottom w:val="single" w:sz="8" w:space="0" w:color="auto"/>
            </w:tcBorders>
            <w:vAlign w:val="center"/>
          </w:tcPr>
          <w:p w14:paraId="075E95BA"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12" w:space="0" w:color="auto"/>
              <w:right w:val="single" w:sz="18" w:space="0" w:color="auto"/>
            </w:tcBorders>
            <w:vAlign w:val="center"/>
          </w:tcPr>
          <w:p w14:paraId="52A2C0DC"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4118B7D4" w14:textId="77777777" w:rsidTr="00A4519C">
        <w:trPr>
          <w:trHeight w:val="278"/>
        </w:trPr>
        <w:tc>
          <w:tcPr>
            <w:tcW w:w="1080" w:type="dxa"/>
            <w:vMerge/>
            <w:tcBorders>
              <w:left w:val="single" w:sz="18" w:space="0" w:color="auto"/>
              <w:bottom w:val="single" w:sz="12" w:space="0" w:color="auto"/>
              <w:right w:val="single" w:sz="12" w:space="0" w:color="auto"/>
            </w:tcBorders>
          </w:tcPr>
          <w:p w14:paraId="107D819A"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39E1B282" w14:textId="77777777" w:rsidR="00B80DA6" w:rsidRPr="003977FB" w:rsidRDefault="00B80DA6" w:rsidP="00B80DA6">
            <w:pPr>
              <w:rPr>
                <w:rFonts w:ascii="Arial" w:hAnsi="Arial" w:cs="Arial"/>
                <w:b/>
                <w:sz w:val="20"/>
                <w:szCs w:val="20"/>
              </w:rPr>
            </w:pPr>
            <w:r w:rsidRPr="003C379F">
              <w:rPr>
                <w:rFonts w:ascii="Arial" w:hAnsi="Arial" w:cs="Arial"/>
                <w:sz w:val="20"/>
                <w:szCs w:val="20"/>
              </w:rPr>
              <w:t>In communities that participate in the NFIP, mandatory flood insurance purchase requirements apply to all these zones:</w:t>
            </w:r>
          </w:p>
        </w:tc>
        <w:tc>
          <w:tcPr>
            <w:tcW w:w="720" w:type="dxa"/>
            <w:tcBorders>
              <w:top w:val="single" w:sz="12" w:space="0" w:color="auto"/>
              <w:left w:val="single" w:sz="12" w:space="0" w:color="auto"/>
              <w:bottom w:val="single" w:sz="12" w:space="0" w:color="auto"/>
            </w:tcBorders>
            <w:vAlign w:val="center"/>
          </w:tcPr>
          <w:p w14:paraId="2289FC98" w14:textId="77777777" w:rsidR="00B80DA6" w:rsidRPr="00906ED2" w:rsidRDefault="00B80DA6" w:rsidP="00B80DA6">
            <w:pPr>
              <w:jc w:val="center"/>
              <w:rPr>
                <w:rFonts w:ascii="Arial" w:hAnsi="Arial" w:cs="Arial"/>
                <w:sz w:val="20"/>
                <w:szCs w:val="20"/>
              </w:rPr>
            </w:pPr>
          </w:p>
        </w:tc>
        <w:tc>
          <w:tcPr>
            <w:tcW w:w="630" w:type="dxa"/>
            <w:tcBorders>
              <w:top w:val="single" w:sz="12" w:space="0" w:color="auto"/>
              <w:bottom w:val="single" w:sz="12" w:space="0" w:color="auto"/>
              <w:right w:val="single" w:sz="18" w:space="0" w:color="auto"/>
            </w:tcBorders>
            <w:vAlign w:val="center"/>
          </w:tcPr>
          <w:p w14:paraId="22AC251E" w14:textId="77777777" w:rsidR="00B80DA6" w:rsidRPr="00906ED2" w:rsidRDefault="00B80DA6" w:rsidP="00B80DA6">
            <w:pPr>
              <w:jc w:val="center"/>
              <w:rPr>
                <w:rFonts w:ascii="Arial" w:hAnsi="Arial" w:cs="Arial"/>
                <w:sz w:val="20"/>
                <w:szCs w:val="20"/>
              </w:rPr>
            </w:pPr>
          </w:p>
        </w:tc>
      </w:tr>
      <w:tr w:rsidR="00B80DA6" w14:paraId="364BC361" w14:textId="77777777" w:rsidTr="006331D7">
        <w:trPr>
          <w:trHeight w:val="341"/>
        </w:trPr>
        <w:tc>
          <w:tcPr>
            <w:tcW w:w="1080" w:type="dxa"/>
            <w:vMerge/>
            <w:tcBorders>
              <w:left w:val="single" w:sz="18" w:space="0" w:color="auto"/>
              <w:bottom w:val="single" w:sz="12" w:space="0" w:color="auto"/>
              <w:right w:val="single" w:sz="12" w:space="0" w:color="auto"/>
            </w:tcBorders>
          </w:tcPr>
          <w:p w14:paraId="6C51283D"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right w:val="single" w:sz="12" w:space="0" w:color="auto"/>
            </w:tcBorders>
            <w:vAlign w:val="center"/>
          </w:tcPr>
          <w:p w14:paraId="00819F67"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w:t>
            </w:r>
          </w:p>
        </w:tc>
        <w:tc>
          <w:tcPr>
            <w:tcW w:w="5670" w:type="dxa"/>
            <w:gridSpan w:val="2"/>
            <w:tcBorders>
              <w:top w:val="single" w:sz="12" w:space="0" w:color="auto"/>
              <w:left w:val="single" w:sz="12" w:space="0" w:color="auto"/>
              <w:bottom w:val="single" w:sz="4" w:space="0" w:color="auto"/>
              <w:right w:val="single" w:sz="12" w:space="0" w:color="auto"/>
            </w:tcBorders>
            <w:vAlign w:val="bottom"/>
          </w:tcPr>
          <w:p w14:paraId="07CCF3FC"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flooding and a 26% chance of flooding over the life of a 30-year mortgage. Because detailed analyses are not performed for such areas; no depths or base flood elevations are shown within these zones.</w:t>
            </w:r>
          </w:p>
        </w:tc>
        <w:tc>
          <w:tcPr>
            <w:tcW w:w="720" w:type="dxa"/>
            <w:tcBorders>
              <w:top w:val="single" w:sz="12" w:space="0" w:color="auto"/>
              <w:left w:val="single" w:sz="12" w:space="0" w:color="auto"/>
            </w:tcBorders>
            <w:vAlign w:val="center"/>
          </w:tcPr>
          <w:p w14:paraId="5CB8BB8D"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ed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top w:val="single" w:sz="12" w:space="0" w:color="auto"/>
              <w:right w:val="single" w:sz="18" w:space="0" w:color="auto"/>
            </w:tcBorders>
            <w:vAlign w:val="center"/>
          </w:tcPr>
          <w:p w14:paraId="35FFED9F" w14:textId="77777777" w:rsidR="00B80DA6" w:rsidRPr="00906ED2" w:rsidRDefault="00B80DA6" w:rsidP="00B80DA6">
            <w:pPr>
              <w:rPr>
                <w:rFonts w:ascii="Arial" w:hAnsi="Arial" w:cs="Arial"/>
              </w:rPr>
            </w:pPr>
          </w:p>
        </w:tc>
      </w:tr>
      <w:tr w:rsidR="00B80DA6" w14:paraId="441C46A5" w14:textId="77777777" w:rsidTr="006331D7">
        <w:trPr>
          <w:trHeight w:val="530"/>
        </w:trPr>
        <w:tc>
          <w:tcPr>
            <w:tcW w:w="1080" w:type="dxa"/>
            <w:vMerge/>
            <w:tcBorders>
              <w:left w:val="single" w:sz="18" w:space="0" w:color="auto"/>
              <w:bottom w:val="single" w:sz="12" w:space="0" w:color="auto"/>
              <w:right w:val="single" w:sz="12" w:space="0" w:color="auto"/>
            </w:tcBorders>
          </w:tcPr>
          <w:p w14:paraId="1393392E"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1205647E"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AE</w:t>
            </w:r>
          </w:p>
        </w:tc>
        <w:tc>
          <w:tcPr>
            <w:tcW w:w="5670" w:type="dxa"/>
            <w:gridSpan w:val="2"/>
            <w:tcBorders>
              <w:left w:val="single" w:sz="12" w:space="0" w:color="auto"/>
              <w:right w:val="single" w:sz="12" w:space="0" w:color="auto"/>
            </w:tcBorders>
            <w:vAlign w:val="center"/>
          </w:tcPr>
          <w:p w14:paraId="73ECF3E3"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The base floodplain where base flood elevations are provided. AE Zones are now used on new format FIRMs instead of A1-A30.</w:t>
            </w:r>
          </w:p>
        </w:tc>
        <w:tc>
          <w:tcPr>
            <w:tcW w:w="720" w:type="dxa"/>
            <w:tcBorders>
              <w:left w:val="single" w:sz="12" w:space="0" w:color="auto"/>
            </w:tcBorders>
            <w:vAlign w:val="center"/>
          </w:tcPr>
          <w:p w14:paraId="64553B8E"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34DAAC99" w14:textId="77777777" w:rsidR="00B80DA6" w:rsidRPr="00906ED2" w:rsidRDefault="00B80DA6" w:rsidP="00B80DA6">
            <w:pPr>
              <w:rPr>
                <w:rFonts w:ascii="Arial" w:hAnsi="Arial" w:cs="Arial"/>
              </w:rPr>
            </w:pPr>
          </w:p>
        </w:tc>
      </w:tr>
      <w:tr w:rsidR="00B80DA6" w14:paraId="0CFB6441" w14:textId="77777777" w:rsidTr="006331D7">
        <w:trPr>
          <w:trHeight w:val="530"/>
        </w:trPr>
        <w:tc>
          <w:tcPr>
            <w:tcW w:w="1080" w:type="dxa"/>
            <w:vMerge/>
            <w:tcBorders>
              <w:left w:val="single" w:sz="18" w:space="0" w:color="auto"/>
              <w:bottom w:val="single" w:sz="12" w:space="0" w:color="auto"/>
              <w:right w:val="single" w:sz="12" w:space="0" w:color="auto"/>
            </w:tcBorders>
          </w:tcPr>
          <w:p w14:paraId="0BCEF259"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1D3401F9"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A1-30</w:t>
            </w:r>
          </w:p>
        </w:tc>
        <w:tc>
          <w:tcPr>
            <w:tcW w:w="5670" w:type="dxa"/>
            <w:gridSpan w:val="2"/>
            <w:tcBorders>
              <w:left w:val="single" w:sz="12" w:space="0" w:color="auto"/>
              <w:right w:val="single" w:sz="12" w:space="0" w:color="auto"/>
            </w:tcBorders>
            <w:vAlign w:val="center"/>
          </w:tcPr>
          <w:p w14:paraId="6F3C656D"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These are known as numbered A Zones (e.g., A7 or A14). This is the base floodplain where the FIRM shows a BFE (old format).</w:t>
            </w:r>
          </w:p>
        </w:tc>
        <w:tc>
          <w:tcPr>
            <w:tcW w:w="720" w:type="dxa"/>
            <w:tcBorders>
              <w:left w:val="single" w:sz="12" w:space="0" w:color="auto"/>
            </w:tcBorders>
            <w:vAlign w:val="center"/>
          </w:tcPr>
          <w:p w14:paraId="7B0BFABC"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159EED1E" w14:textId="77777777" w:rsidR="00B80DA6" w:rsidRPr="00906ED2" w:rsidRDefault="00B80DA6" w:rsidP="00B80DA6">
            <w:pPr>
              <w:rPr>
                <w:rFonts w:ascii="Arial" w:hAnsi="Arial" w:cs="Arial"/>
              </w:rPr>
            </w:pPr>
          </w:p>
        </w:tc>
      </w:tr>
      <w:tr w:rsidR="00B80DA6" w14:paraId="656497E6" w14:textId="77777777" w:rsidTr="006331D7">
        <w:trPr>
          <w:trHeight w:val="1151"/>
        </w:trPr>
        <w:tc>
          <w:tcPr>
            <w:tcW w:w="1080" w:type="dxa"/>
            <w:vMerge/>
            <w:tcBorders>
              <w:left w:val="single" w:sz="18" w:space="0" w:color="auto"/>
              <w:bottom w:val="single" w:sz="12" w:space="0" w:color="auto"/>
              <w:right w:val="single" w:sz="12" w:space="0" w:color="auto"/>
            </w:tcBorders>
          </w:tcPr>
          <w:p w14:paraId="2341C89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2DB9EEF3"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AH</w:t>
            </w:r>
          </w:p>
        </w:tc>
        <w:tc>
          <w:tcPr>
            <w:tcW w:w="5670" w:type="dxa"/>
            <w:gridSpan w:val="2"/>
            <w:tcBorders>
              <w:left w:val="single" w:sz="12" w:space="0" w:color="auto"/>
              <w:right w:val="single" w:sz="12" w:space="0" w:color="auto"/>
            </w:tcBorders>
            <w:vAlign w:val="center"/>
          </w:tcPr>
          <w:p w14:paraId="5110B7CB"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shallow flooding, usually in the form of a pond, with an average depth ranging from 1 to 3 feet. These areas have a 26% chance of flooding over the life of a 30-year mortgage. Base flood elevations derived from detailed analyses are shown at selected intervals within these zones.</w:t>
            </w:r>
          </w:p>
        </w:tc>
        <w:tc>
          <w:tcPr>
            <w:tcW w:w="720" w:type="dxa"/>
            <w:tcBorders>
              <w:left w:val="single" w:sz="12" w:space="0" w:color="auto"/>
            </w:tcBorders>
            <w:vAlign w:val="center"/>
          </w:tcPr>
          <w:p w14:paraId="0967C695"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6D3A01D1" w14:textId="77777777" w:rsidR="00B80DA6" w:rsidRPr="00906ED2" w:rsidRDefault="00B80DA6" w:rsidP="00B80DA6">
            <w:pPr>
              <w:rPr>
                <w:rFonts w:ascii="Arial" w:hAnsi="Arial" w:cs="Arial"/>
              </w:rPr>
            </w:pPr>
          </w:p>
        </w:tc>
      </w:tr>
      <w:tr w:rsidR="00B80DA6" w14:paraId="665D8591" w14:textId="77777777" w:rsidTr="006331D7">
        <w:trPr>
          <w:trHeight w:val="1169"/>
        </w:trPr>
        <w:tc>
          <w:tcPr>
            <w:tcW w:w="1080" w:type="dxa"/>
            <w:vMerge/>
            <w:tcBorders>
              <w:left w:val="single" w:sz="18" w:space="0" w:color="auto"/>
              <w:bottom w:val="single" w:sz="12" w:space="0" w:color="auto"/>
              <w:right w:val="single" w:sz="12" w:space="0" w:color="auto"/>
            </w:tcBorders>
          </w:tcPr>
          <w:p w14:paraId="5F243ED3"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0C8B108D"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AO</w:t>
            </w:r>
          </w:p>
        </w:tc>
        <w:tc>
          <w:tcPr>
            <w:tcW w:w="5670" w:type="dxa"/>
            <w:gridSpan w:val="2"/>
            <w:tcBorders>
              <w:left w:val="single" w:sz="12" w:space="0" w:color="auto"/>
              <w:right w:val="single" w:sz="12" w:space="0" w:color="auto"/>
            </w:tcBorders>
            <w:vAlign w:val="center"/>
          </w:tcPr>
          <w:p w14:paraId="4E06BA47"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River or stream flood hazard areas, and areas with a 1% or greater chance of shallow flooding each year, usually in the form of sheet flow, with an average depth ranging from 1 to 3 feet. These areas have a 26% chance of flooding over the life of a 30-year mortgage. Average flood depths derived from detailed analyses are shown within these zones.</w:t>
            </w:r>
          </w:p>
        </w:tc>
        <w:tc>
          <w:tcPr>
            <w:tcW w:w="720" w:type="dxa"/>
            <w:tcBorders>
              <w:left w:val="single" w:sz="12" w:space="0" w:color="auto"/>
            </w:tcBorders>
            <w:vAlign w:val="center"/>
          </w:tcPr>
          <w:p w14:paraId="73251373"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706824ED" w14:textId="77777777" w:rsidR="00B80DA6" w:rsidRPr="00906ED2" w:rsidRDefault="00B80DA6" w:rsidP="00B80DA6">
            <w:pPr>
              <w:rPr>
                <w:rFonts w:ascii="Arial" w:hAnsi="Arial" w:cs="Arial"/>
              </w:rPr>
            </w:pPr>
          </w:p>
        </w:tc>
      </w:tr>
      <w:tr w:rsidR="00B80DA6" w14:paraId="48D9140F" w14:textId="77777777" w:rsidTr="006331D7">
        <w:trPr>
          <w:trHeight w:val="1430"/>
        </w:trPr>
        <w:tc>
          <w:tcPr>
            <w:tcW w:w="1080" w:type="dxa"/>
            <w:vMerge/>
            <w:tcBorders>
              <w:left w:val="single" w:sz="18" w:space="0" w:color="auto"/>
              <w:bottom w:val="single" w:sz="12" w:space="0" w:color="auto"/>
              <w:right w:val="single" w:sz="12" w:space="0" w:color="auto"/>
            </w:tcBorders>
          </w:tcPr>
          <w:p w14:paraId="2CD9F40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40747189"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AR</w:t>
            </w:r>
          </w:p>
        </w:tc>
        <w:tc>
          <w:tcPr>
            <w:tcW w:w="5670" w:type="dxa"/>
            <w:gridSpan w:val="2"/>
            <w:tcBorders>
              <w:left w:val="single" w:sz="12" w:space="0" w:color="auto"/>
              <w:right w:val="single" w:sz="12" w:space="0" w:color="auto"/>
            </w:tcBorders>
            <w:vAlign w:val="center"/>
          </w:tcPr>
          <w:p w14:paraId="4E34744D"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temporarily increased flood risk due to the building or restoration of a flood control system (such as a levee or a dam). Mandatory flood insurance purchase requirements will apply, but rates will not exceed the rates for unnumbered A zones if the structure is built or restored in compliance with Zone AR floodplain management regulations.</w:t>
            </w:r>
          </w:p>
        </w:tc>
        <w:tc>
          <w:tcPr>
            <w:tcW w:w="720" w:type="dxa"/>
            <w:tcBorders>
              <w:left w:val="single" w:sz="12" w:space="0" w:color="auto"/>
            </w:tcBorders>
            <w:vAlign w:val="center"/>
          </w:tcPr>
          <w:p w14:paraId="4D5E9E84"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41F4010C" w14:textId="77777777" w:rsidR="00B80DA6" w:rsidRPr="00906ED2" w:rsidRDefault="00B80DA6" w:rsidP="00B80DA6">
            <w:pPr>
              <w:rPr>
                <w:rFonts w:ascii="Arial" w:hAnsi="Arial" w:cs="Arial"/>
              </w:rPr>
            </w:pPr>
          </w:p>
        </w:tc>
      </w:tr>
      <w:tr w:rsidR="00B80DA6" w14:paraId="1659AAFB" w14:textId="77777777" w:rsidTr="006331D7">
        <w:trPr>
          <w:trHeight w:val="980"/>
        </w:trPr>
        <w:tc>
          <w:tcPr>
            <w:tcW w:w="1080" w:type="dxa"/>
            <w:vMerge/>
            <w:tcBorders>
              <w:left w:val="single" w:sz="18" w:space="0" w:color="auto"/>
              <w:bottom w:val="single" w:sz="12" w:space="0" w:color="auto"/>
              <w:right w:val="single" w:sz="12" w:space="0" w:color="auto"/>
            </w:tcBorders>
          </w:tcPr>
          <w:p w14:paraId="4AE3501A"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0D84C852"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A99</w:t>
            </w:r>
          </w:p>
        </w:tc>
        <w:tc>
          <w:tcPr>
            <w:tcW w:w="5670" w:type="dxa"/>
            <w:gridSpan w:val="2"/>
            <w:tcBorders>
              <w:left w:val="single" w:sz="12" w:space="0" w:color="auto"/>
              <w:bottom w:val="single" w:sz="12" w:space="0" w:color="auto"/>
              <w:right w:val="single" w:sz="12" w:space="0" w:color="auto"/>
            </w:tcBorders>
            <w:vAlign w:val="center"/>
          </w:tcPr>
          <w:p w14:paraId="3A05A138"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flooding that will be protected by a Federal flood control system where construction has reached specified legal requirements. No depths or base flood elevations are shown within these zones.</w:t>
            </w:r>
          </w:p>
        </w:tc>
        <w:tc>
          <w:tcPr>
            <w:tcW w:w="720" w:type="dxa"/>
            <w:tcBorders>
              <w:left w:val="single" w:sz="12" w:space="0" w:color="auto"/>
              <w:bottom w:val="single" w:sz="12" w:space="0" w:color="auto"/>
            </w:tcBorders>
            <w:vAlign w:val="center"/>
          </w:tcPr>
          <w:p w14:paraId="0506BA5D"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6E282D2B" w14:textId="77777777" w:rsidR="00B80DA6" w:rsidRPr="00906ED2" w:rsidRDefault="00B80DA6" w:rsidP="00B80DA6">
            <w:pPr>
              <w:rPr>
                <w:rFonts w:ascii="Arial" w:hAnsi="Arial" w:cs="Arial"/>
              </w:rPr>
            </w:pPr>
          </w:p>
        </w:tc>
      </w:tr>
      <w:tr w:rsidR="00B80DA6" w14:paraId="495649D8" w14:textId="77777777" w:rsidTr="006331D7">
        <w:trPr>
          <w:trHeight w:val="124"/>
        </w:trPr>
        <w:tc>
          <w:tcPr>
            <w:tcW w:w="1080" w:type="dxa"/>
            <w:vMerge/>
            <w:tcBorders>
              <w:left w:val="single" w:sz="18" w:space="0" w:color="auto"/>
              <w:bottom w:val="single" w:sz="12" w:space="0" w:color="auto"/>
              <w:right w:val="single" w:sz="12" w:space="0" w:color="auto"/>
            </w:tcBorders>
          </w:tcPr>
          <w:p w14:paraId="09012971"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0C9F87C1" w14:textId="77777777" w:rsidR="00B80DA6" w:rsidRPr="0094304A" w:rsidRDefault="00B80DA6" w:rsidP="00B80DA6">
            <w:pPr>
              <w:rPr>
                <w:b/>
              </w:rPr>
            </w:pPr>
            <w:r w:rsidRPr="0094304A">
              <w:rPr>
                <w:rFonts w:ascii="Arial" w:hAnsi="Arial" w:cs="Arial"/>
                <w:b/>
                <w:sz w:val="20"/>
                <w:szCs w:val="20"/>
              </w:rPr>
              <w:t>High Risk Coastal Area</w:t>
            </w:r>
          </w:p>
        </w:tc>
        <w:tc>
          <w:tcPr>
            <w:tcW w:w="720" w:type="dxa"/>
            <w:tcBorders>
              <w:top w:val="single" w:sz="12" w:space="0" w:color="auto"/>
              <w:left w:val="single" w:sz="12" w:space="0" w:color="auto"/>
              <w:bottom w:val="single" w:sz="12" w:space="0" w:color="auto"/>
            </w:tcBorders>
            <w:shd w:val="clear" w:color="auto" w:fill="8DB3E2" w:themeFill="text2" w:themeFillTint="66"/>
            <w:vAlign w:val="center"/>
          </w:tcPr>
          <w:p w14:paraId="5F27B753"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8DB3E2" w:themeFill="text2" w:themeFillTint="66"/>
            <w:vAlign w:val="center"/>
          </w:tcPr>
          <w:p w14:paraId="11B0DE8C"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031EEEE5" w14:textId="77777777" w:rsidTr="006331D7">
        <w:trPr>
          <w:trHeight w:val="123"/>
        </w:trPr>
        <w:tc>
          <w:tcPr>
            <w:tcW w:w="1080" w:type="dxa"/>
            <w:vMerge/>
            <w:tcBorders>
              <w:left w:val="single" w:sz="18" w:space="0" w:color="auto"/>
              <w:bottom w:val="single" w:sz="12" w:space="0" w:color="auto"/>
              <w:right w:val="single" w:sz="12" w:space="0" w:color="auto"/>
            </w:tcBorders>
          </w:tcPr>
          <w:p w14:paraId="0E5BCB06"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right w:val="single" w:sz="12" w:space="0" w:color="auto"/>
            </w:tcBorders>
            <w:vAlign w:val="center"/>
          </w:tcPr>
          <w:p w14:paraId="728859B4"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12" w:space="0" w:color="auto"/>
              <w:right w:val="single" w:sz="12" w:space="0" w:color="auto"/>
            </w:tcBorders>
            <w:vAlign w:val="center"/>
          </w:tcPr>
          <w:p w14:paraId="73E634E4"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tcBorders>
            <w:vAlign w:val="center"/>
          </w:tcPr>
          <w:p w14:paraId="6187FB3F" w14:textId="77777777" w:rsidR="00B80DA6" w:rsidRPr="00906ED2" w:rsidRDefault="00B80DA6" w:rsidP="00B80DA6">
            <w:pPr>
              <w:jc w:val="center"/>
              <w:rPr>
                <w:rFonts w:cs="Arial"/>
                <w:b/>
                <w:sz w:val="20"/>
                <w:szCs w:val="20"/>
              </w:rPr>
            </w:pPr>
          </w:p>
        </w:tc>
        <w:tc>
          <w:tcPr>
            <w:tcW w:w="630" w:type="dxa"/>
            <w:tcBorders>
              <w:top w:val="single" w:sz="12" w:space="0" w:color="auto"/>
              <w:right w:val="single" w:sz="18" w:space="0" w:color="auto"/>
            </w:tcBorders>
            <w:vAlign w:val="center"/>
          </w:tcPr>
          <w:p w14:paraId="38BE99CC" w14:textId="77777777" w:rsidR="00B80DA6" w:rsidRPr="00906ED2" w:rsidRDefault="00B80DA6" w:rsidP="00B80DA6">
            <w:pPr>
              <w:jc w:val="center"/>
              <w:rPr>
                <w:rFonts w:cs="Arial"/>
                <w:b/>
                <w:sz w:val="20"/>
                <w:szCs w:val="20"/>
              </w:rPr>
            </w:pPr>
          </w:p>
        </w:tc>
      </w:tr>
      <w:tr w:rsidR="00B80DA6" w14:paraId="741849F3" w14:textId="77777777" w:rsidTr="006331D7">
        <w:trPr>
          <w:trHeight w:val="123"/>
        </w:trPr>
        <w:tc>
          <w:tcPr>
            <w:tcW w:w="1080" w:type="dxa"/>
            <w:vMerge/>
            <w:tcBorders>
              <w:left w:val="single" w:sz="18" w:space="0" w:color="auto"/>
              <w:bottom w:val="single" w:sz="12" w:space="0" w:color="auto"/>
              <w:right w:val="single" w:sz="12" w:space="0" w:color="auto"/>
            </w:tcBorders>
          </w:tcPr>
          <w:p w14:paraId="54BF7B1E" w14:textId="77777777" w:rsidR="00B80DA6" w:rsidRPr="00906ED2" w:rsidRDefault="00B80DA6" w:rsidP="00B80DA6">
            <w:pPr>
              <w:jc w:val="center"/>
              <w:rPr>
                <w:rFonts w:ascii="Arial" w:hAnsi="Arial" w:cs="Arial"/>
                <w:sz w:val="22"/>
                <w:szCs w:val="22"/>
              </w:rPr>
            </w:pPr>
          </w:p>
        </w:tc>
        <w:tc>
          <w:tcPr>
            <w:tcW w:w="7740" w:type="dxa"/>
            <w:gridSpan w:val="3"/>
            <w:tcBorders>
              <w:left w:val="single" w:sz="12" w:space="0" w:color="auto"/>
              <w:right w:val="single" w:sz="12" w:space="0" w:color="auto"/>
            </w:tcBorders>
            <w:vAlign w:val="center"/>
          </w:tcPr>
          <w:p w14:paraId="50E30305" w14:textId="77777777" w:rsidR="00B80DA6" w:rsidRPr="003977FB" w:rsidRDefault="00B80DA6" w:rsidP="00B80DA6">
            <w:pPr>
              <w:rPr>
                <w:rFonts w:ascii="Arial" w:hAnsi="Arial" w:cs="Arial"/>
                <w:b/>
                <w:sz w:val="20"/>
                <w:szCs w:val="20"/>
              </w:rPr>
            </w:pPr>
            <w:r w:rsidRPr="003C379F">
              <w:rPr>
                <w:rFonts w:ascii="Arial" w:hAnsi="Arial" w:cs="Arial"/>
                <w:sz w:val="20"/>
                <w:szCs w:val="20"/>
              </w:rPr>
              <w:t>In communities that participate in the NFIP, mandatory flood insurance purchase requirements apply to all these zones:</w:t>
            </w:r>
          </w:p>
        </w:tc>
        <w:tc>
          <w:tcPr>
            <w:tcW w:w="720" w:type="dxa"/>
            <w:tcBorders>
              <w:left w:val="single" w:sz="12" w:space="0" w:color="auto"/>
            </w:tcBorders>
            <w:vAlign w:val="center"/>
          </w:tcPr>
          <w:p w14:paraId="2FF7AE7C" w14:textId="77777777" w:rsidR="00B80DA6" w:rsidRPr="00906ED2" w:rsidRDefault="00B80DA6" w:rsidP="00B80DA6">
            <w:pPr>
              <w:jc w:val="center"/>
              <w:rPr>
                <w:rFonts w:cs="Arial"/>
                <w:b/>
                <w:sz w:val="20"/>
                <w:szCs w:val="20"/>
              </w:rPr>
            </w:pPr>
          </w:p>
        </w:tc>
        <w:tc>
          <w:tcPr>
            <w:tcW w:w="630" w:type="dxa"/>
            <w:tcBorders>
              <w:right w:val="single" w:sz="18" w:space="0" w:color="auto"/>
            </w:tcBorders>
            <w:vAlign w:val="center"/>
          </w:tcPr>
          <w:p w14:paraId="4BED9274" w14:textId="77777777" w:rsidR="00B80DA6" w:rsidRPr="00906ED2" w:rsidRDefault="00B80DA6" w:rsidP="00B80DA6">
            <w:pPr>
              <w:jc w:val="center"/>
              <w:rPr>
                <w:rFonts w:cs="Arial"/>
                <w:b/>
                <w:sz w:val="20"/>
                <w:szCs w:val="20"/>
              </w:rPr>
            </w:pPr>
          </w:p>
        </w:tc>
      </w:tr>
      <w:tr w:rsidR="00B80DA6" w14:paraId="1C616D51" w14:textId="77777777" w:rsidTr="006331D7">
        <w:trPr>
          <w:trHeight w:val="341"/>
        </w:trPr>
        <w:tc>
          <w:tcPr>
            <w:tcW w:w="1080" w:type="dxa"/>
            <w:vMerge/>
            <w:tcBorders>
              <w:left w:val="single" w:sz="18" w:space="0" w:color="auto"/>
              <w:bottom w:val="single" w:sz="12" w:space="0" w:color="auto"/>
              <w:right w:val="single" w:sz="12" w:space="0" w:color="auto"/>
            </w:tcBorders>
          </w:tcPr>
          <w:p w14:paraId="62D9D900"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5A66BA3A"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 V</w:t>
            </w:r>
          </w:p>
        </w:tc>
        <w:tc>
          <w:tcPr>
            <w:tcW w:w="5670" w:type="dxa"/>
            <w:gridSpan w:val="2"/>
            <w:tcBorders>
              <w:left w:val="single" w:sz="12" w:space="0" w:color="auto"/>
              <w:right w:val="single" w:sz="12" w:space="0" w:color="auto"/>
            </w:tcBorders>
            <w:vAlign w:val="bottom"/>
          </w:tcPr>
          <w:p w14:paraId="32032C1F"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Coastal areas with a 1% or greater chance of flooding and an additional hazard associated with storm waves. These areas have a 26% chance of flooding over the life of a 30-year mortgage. No base flood elevations are shown within these zones.</w:t>
            </w:r>
          </w:p>
        </w:tc>
        <w:tc>
          <w:tcPr>
            <w:tcW w:w="720" w:type="dxa"/>
            <w:tcBorders>
              <w:left w:val="single" w:sz="12" w:space="0" w:color="auto"/>
            </w:tcBorders>
            <w:vAlign w:val="center"/>
          </w:tcPr>
          <w:p w14:paraId="3EC06E10" w14:textId="77777777" w:rsidR="00B80DA6" w:rsidRDefault="00B80DA6" w:rsidP="00B80DA6">
            <w:pPr>
              <w:jc w:val="center"/>
            </w:pPr>
            <w:r w:rsidRPr="00492642">
              <w:rPr>
                <w:rFonts w:ascii="Arial" w:hAnsi="Arial" w:cs="Arial"/>
                <w:sz w:val="20"/>
                <w:szCs w:val="20"/>
              </w:rPr>
              <w:fldChar w:fldCharType="begin">
                <w:ffData>
                  <w:name w:val="Check1"/>
                  <w:enabled/>
                  <w:calcOnExit w:val="0"/>
                  <w:checkBox>
                    <w:sizeAuto/>
                    <w:default w:val="0"/>
                  </w:checkBox>
                </w:ffData>
              </w:fldChar>
            </w:r>
            <w:r w:rsidRPr="0049264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492642">
              <w:rPr>
                <w:rFonts w:ascii="Arial" w:hAnsi="Arial" w:cs="Arial"/>
                <w:sz w:val="20"/>
                <w:szCs w:val="20"/>
              </w:rPr>
              <w:fldChar w:fldCharType="end"/>
            </w:r>
          </w:p>
        </w:tc>
        <w:tc>
          <w:tcPr>
            <w:tcW w:w="630" w:type="dxa"/>
            <w:tcBorders>
              <w:right w:val="single" w:sz="18" w:space="0" w:color="auto"/>
            </w:tcBorders>
            <w:vAlign w:val="center"/>
          </w:tcPr>
          <w:p w14:paraId="774B3C9E" w14:textId="77777777" w:rsidR="00B80DA6" w:rsidRDefault="00B80DA6" w:rsidP="00B80DA6">
            <w:pPr>
              <w:jc w:val="center"/>
            </w:pPr>
            <w:r w:rsidRPr="00AD364F">
              <w:rPr>
                <w:rFonts w:ascii="Arial" w:hAnsi="Arial" w:cs="Arial"/>
                <w:sz w:val="20"/>
                <w:szCs w:val="20"/>
              </w:rPr>
              <w:fldChar w:fldCharType="begin">
                <w:ffData>
                  <w:name w:val="Check1"/>
                  <w:enabled/>
                  <w:calcOnExit w:val="0"/>
                  <w:checkBox>
                    <w:sizeAuto/>
                    <w:default w:val="0"/>
                  </w:checkBox>
                </w:ffData>
              </w:fldChar>
            </w:r>
            <w:r w:rsidRPr="00AD364F">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AD364F">
              <w:rPr>
                <w:rFonts w:ascii="Arial" w:hAnsi="Arial" w:cs="Arial"/>
                <w:sz w:val="20"/>
                <w:szCs w:val="20"/>
              </w:rPr>
              <w:fldChar w:fldCharType="end"/>
            </w:r>
          </w:p>
        </w:tc>
      </w:tr>
      <w:tr w:rsidR="00B80DA6" w14:paraId="784231DB" w14:textId="77777777" w:rsidTr="006331D7">
        <w:trPr>
          <w:trHeight w:val="935"/>
        </w:trPr>
        <w:tc>
          <w:tcPr>
            <w:tcW w:w="1080" w:type="dxa"/>
            <w:vMerge/>
            <w:tcBorders>
              <w:left w:val="single" w:sz="18" w:space="0" w:color="auto"/>
              <w:bottom w:val="single" w:sz="12" w:space="0" w:color="auto"/>
              <w:right w:val="single" w:sz="12" w:space="0" w:color="auto"/>
            </w:tcBorders>
          </w:tcPr>
          <w:p w14:paraId="60AB6FE6"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2BF0C297" w14:textId="77777777" w:rsidR="00B80DA6" w:rsidRDefault="00B80DA6" w:rsidP="00B80DA6">
            <w:pPr>
              <w:jc w:val="center"/>
              <w:rPr>
                <w:rFonts w:ascii="Arial" w:hAnsi="Arial" w:cs="Arial"/>
                <w:sz w:val="20"/>
                <w:szCs w:val="20"/>
              </w:rPr>
            </w:pPr>
            <w:r w:rsidRPr="00A83A8A">
              <w:rPr>
                <w:rFonts w:ascii="Calibri" w:hAnsi="Calibri"/>
                <w:b/>
                <w:bCs/>
                <w:color w:val="000000"/>
              </w:rPr>
              <w:t>VE, V1 - 30</w:t>
            </w:r>
          </w:p>
        </w:tc>
        <w:tc>
          <w:tcPr>
            <w:tcW w:w="5670" w:type="dxa"/>
            <w:gridSpan w:val="2"/>
            <w:tcBorders>
              <w:left w:val="single" w:sz="12" w:space="0" w:color="auto"/>
              <w:bottom w:val="single" w:sz="12" w:space="0" w:color="auto"/>
              <w:right w:val="single" w:sz="12" w:space="0" w:color="auto"/>
            </w:tcBorders>
            <w:vAlign w:val="bottom"/>
          </w:tcPr>
          <w:p w14:paraId="4E65F43F"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Coastal areas with a 1% or greater chance of flooding and an additional hazard associated with storm waves. These areas have a 26% chance of flooding over the life of a 30-year mortgage. Base flood elevations derived from detailed analyses are shown at selected intervals within these zones.</w:t>
            </w:r>
          </w:p>
        </w:tc>
        <w:tc>
          <w:tcPr>
            <w:tcW w:w="720" w:type="dxa"/>
            <w:tcBorders>
              <w:left w:val="single" w:sz="12" w:space="0" w:color="auto"/>
              <w:bottom w:val="single" w:sz="12" w:space="0" w:color="auto"/>
            </w:tcBorders>
            <w:vAlign w:val="center"/>
          </w:tcPr>
          <w:p w14:paraId="3857E31D" w14:textId="77777777" w:rsidR="00B80DA6" w:rsidRDefault="00B80DA6" w:rsidP="00B80DA6">
            <w:pPr>
              <w:jc w:val="center"/>
            </w:pPr>
            <w:r w:rsidRPr="00492642">
              <w:rPr>
                <w:rFonts w:ascii="Arial" w:hAnsi="Arial" w:cs="Arial"/>
                <w:sz w:val="20"/>
                <w:szCs w:val="20"/>
              </w:rPr>
              <w:fldChar w:fldCharType="begin">
                <w:ffData>
                  <w:name w:val="Check1"/>
                  <w:enabled/>
                  <w:calcOnExit w:val="0"/>
                  <w:checkBox>
                    <w:sizeAuto/>
                    <w:default w:val="0"/>
                  </w:checkBox>
                </w:ffData>
              </w:fldChar>
            </w:r>
            <w:r w:rsidRPr="0049264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492642">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1EB09B4A" w14:textId="77777777" w:rsidR="00B80DA6" w:rsidRDefault="00B80DA6" w:rsidP="00B80DA6">
            <w:pPr>
              <w:jc w:val="center"/>
            </w:pPr>
          </w:p>
        </w:tc>
      </w:tr>
      <w:tr w:rsidR="00B80DA6" w14:paraId="53A0C5C9" w14:textId="77777777" w:rsidTr="006331D7">
        <w:trPr>
          <w:trHeight w:val="260"/>
        </w:trPr>
        <w:tc>
          <w:tcPr>
            <w:tcW w:w="1080" w:type="dxa"/>
            <w:vMerge/>
            <w:tcBorders>
              <w:left w:val="single" w:sz="18" w:space="0" w:color="auto"/>
              <w:bottom w:val="single" w:sz="12" w:space="0" w:color="auto"/>
              <w:right w:val="single" w:sz="12" w:space="0" w:color="auto"/>
            </w:tcBorders>
          </w:tcPr>
          <w:p w14:paraId="1E7FA5CE"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C4BC96" w:themeFill="background2" w:themeFillShade="BF"/>
            <w:vAlign w:val="bottom"/>
          </w:tcPr>
          <w:p w14:paraId="2208A46F" w14:textId="77777777" w:rsidR="00B80DA6" w:rsidRPr="00A83A8A" w:rsidRDefault="00B80DA6" w:rsidP="00B80DA6">
            <w:pPr>
              <w:rPr>
                <w:rFonts w:ascii="Calibri" w:hAnsi="Calibri"/>
                <w:color w:val="000000"/>
                <w:sz w:val="18"/>
                <w:szCs w:val="18"/>
              </w:rPr>
            </w:pPr>
            <w:r w:rsidRPr="0094304A">
              <w:rPr>
                <w:rFonts w:ascii="Arial" w:hAnsi="Arial" w:cs="Arial"/>
                <w:b/>
                <w:sz w:val="20"/>
                <w:szCs w:val="20"/>
              </w:rPr>
              <w:t>Undetermined Risk Area</w:t>
            </w:r>
          </w:p>
        </w:tc>
        <w:tc>
          <w:tcPr>
            <w:tcW w:w="720" w:type="dxa"/>
            <w:tcBorders>
              <w:top w:val="single" w:sz="12" w:space="0" w:color="auto"/>
              <w:left w:val="single" w:sz="12" w:space="0" w:color="auto"/>
              <w:bottom w:val="single" w:sz="12" w:space="0" w:color="auto"/>
            </w:tcBorders>
            <w:shd w:val="clear" w:color="auto" w:fill="C4BC96" w:themeFill="background2" w:themeFillShade="BF"/>
            <w:vAlign w:val="center"/>
          </w:tcPr>
          <w:p w14:paraId="4098EC93"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C4BC96" w:themeFill="background2" w:themeFillShade="BF"/>
            <w:vAlign w:val="center"/>
          </w:tcPr>
          <w:p w14:paraId="45B88A5C"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342CFCDF" w14:textId="77777777" w:rsidTr="006331D7">
        <w:trPr>
          <w:trHeight w:val="341"/>
        </w:trPr>
        <w:tc>
          <w:tcPr>
            <w:tcW w:w="1080" w:type="dxa"/>
            <w:vMerge/>
            <w:tcBorders>
              <w:left w:val="single" w:sz="18" w:space="0" w:color="auto"/>
              <w:bottom w:val="single" w:sz="12" w:space="0" w:color="auto"/>
              <w:right w:val="single" w:sz="12" w:space="0" w:color="auto"/>
            </w:tcBorders>
          </w:tcPr>
          <w:p w14:paraId="59D08C1B"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4" w:space="0" w:color="auto"/>
              <w:right w:val="single" w:sz="12" w:space="0" w:color="auto"/>
            </w:tcBorders>
            <w:vAlign w:val="center"/>
          </w:tcPr>
          <w:p w14:paraId="309BCAB7"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63BC9F54"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tcBorders>
            <w:vAlign w:val="center"/>
          </w:tcPr>
          <w:p w14:paraId="563932FB" w14:textId="77777777" w:rsidR="00B80DA6" w:rsidRDefault="00B80DA6" w:rsidP="00B80DA6">
            <w:pPr>
              <w:jc w:val="cente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A400A1">
              <w:rPr>
                <w:rFonts w:ascii="Arial" w:hAnsi="Arial" w:cs="Arial"/>
                <w:sz w:val="20"/>
                <w:szCs w:val="20"/>
              </w:rPr>
              <w:fldChar w:fldCharType="end"/>
            </w:r>
          </w:p>
        </w:tc>
        <w:tc>
          <w:tcPr>
            <w:tcW w:w="630" w:type="dxa"/>
            <w:tcBorders>
              <w:top w:val="single" w:sz="12" w:space="0" w:color="auto"/>
              <w:right w:val="single" w:sz="18" w:space="0" w:color="auto"/>
            </w:tcBorders>
            <w:vAlign w:val="center"/>
          </w:tcPr>
          <w:p w14:paraId="6B659C60" w14:textId="77777777" w:rsidR="00B80DA6" w:rsidRPr="00906ED2" w:rsidRDefault="00B80DA6" w:rsidP="00B80DA6">
            <w:pPr>
              <w:jc w:val="center"/>
              <w:rPr>
                <w:rFonts w:ascii="Arial" w:hAnsi="Arial" w:cs="Arial"/>
              </w:rP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265AE3">
              <w:rPr>
                <w:rFonts w:ascii="Arial" w:hAnsi="Arial" w:cs="Arial"/>
                <w:sz w:val="20"/>
                <w:szCs w:val="20"/>
              </w:rPr>
              <w:fldChar w:fldCharType="end"/>
            </w:r>
          </w:p>
        </w:tc>
      </w:tr>
      <w:tr w:rsidR="00B80DA6" w14:paraId="512B5BAA" w14:textId="77777777" w:rsidTr="00C93703">
        <w:trPr>
          <w:trHeight w:val="809"/>
        </w:trPr>
        <w:tc>
          <w:tcPr>
            <w:tcW w:w="1080" w:type="dxa"/>
            <w:vMerge/>
            <w:tcBorders>
              <w:left w:val="single" w:sz="18" w:space="0" w:color="auto"/>
              <w:bottom w:val="single" w:sz="12" w:space="0" w:color="auto"/>
              <w:right w:val="single" w:sz="12" w:space="0" w:color="auto"/>
            </w:tcBorders>
          </w:tcPr>
          <w:p w14:paraId="3CEDC35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8" w:space="0" w:color="auto"/>
              <w:right w:val="single" w:sz="12" w:space="0" w:color="auto"/>
            </w:tcBorders>
            <w:vAlign w:val="center"/>
          </w:tcPr>
          <w:p w14:paraId="086CA426" w14:textId="77777777" w:rsidR="00B80DA6" w:rsidRPr="00A83A8A" w:rsidRDefault="00B80DA6" w:rsidP="00B80DA6">
            <w:pPr>
              <w:jc w:val="center"/>
              <w:rPr>
                <w:rFonts w:ascii="Calibri" w:hAnsi="Calibri"/>
                <w:b/>
                <w:bCs/>
                <w:color w:val="000000"/>
              </w:rPr>
            </w:pPr>
            <w:r w:rsidRPr="00A83A8A">
              <w:rPr>
                <w:rFonts w:ascii="Calibri" w:hAnsi="Calibri"/>
                <w:b/>
                <w:bCs/>
                <w:color w:val="000000"/>
              </w:rPr>
              <w:t>D</w:t>
            </w:r>
          </w:p>
        </w:tc>
        <w:tc>
          <w:tcPr>
            <w:tcW w:w="5670" w:type="dxa"/>
            <w:gridSpan w:val="2"/>
            <w:tcBorders>
              <w:left w:val="single" w:sz="12" w:space="0" w:color="auto"/>
              <w:bottom w:val="single" w:sz="8" w:space="0" w:color="auto"/>
              <w:right w:val="single" w:sz="12" w:space="0" w:color="auto"/>
            </w:tcBorders>
            <w:vAlign w:val="center"/>
          </w:tcPr>
          <w:p w14:paraId="4AE205B8" w14:textId="77777777" w:rsidR="00B80DA6" w:rsidRPr="00AA7F9D" w:rsidRDefault="00B80DA6" w:rsidP="00B80DA6">
            <w:pPr>
              <w:rPr>
                <w:rFonts w:ascii="Calibri" w:hAnsi="Calibri"/>
                <w:bCs/>
                <w:color w:val="000000"/>
              </w:rPr>
            </w:pPr>
            <w:r w:rsidRPr="0094304A">
              <w:rPr>
                <w:rFonts w:ascii="Calibri" w:hAnsi="Calibri"/>
                <w:color w:val="000000"/>
                <w:sz w:val="18"/>
                <w:szCs w:val="18"/>
              </w:rPr>
              <w:t>Areas with possible but undetermined flood hazards. No flood hazard analysis has been conducted. Flood insurance rates are commensurate with the uncertainty of the flood risk.</w:t>
            </w:r>
          </w:p>
        </w:tc>
        <w:tc>
          <w:tcPr>
            <w:tcW w:w="720" w:type="dxa"/>
            <w:tcBorders>
              <w:left w:val="single" w:sz="12" w:space="0" w:color="auto"/>
              <w:bottom w:val="single" w:sz="12" w:space="0" w:color="auto"/>
            </w:tcBorders>
            <w:vAlign w:val="center"/>
          </w:tcPr>
          <w:p w14:paraId="5C023B5C" w14:textId="77777777" w:rsidR="00B80DA6" w:rsidRPr="00A400A1" w:rsidRDefault="00B80DA6" w:rsidP="00B80DA6">
            <w:pPr>
              <w:jc w:val="center"/>
              <w:rPr>
                <w:rFonts w:ascii="Arial" w:hAnsi="Arial" w:cs="Arial"/>
                <w:sz w:val="20"/>
                <w:szCs w:val="20"/>
              </w:rPr>
            </w:pPr>
          </w:p>
        </w:tc>
        <w:tc>
          <w:tcPr>
            <w:tcW w:w="630" w:type="dxa"/>
            <w:tcBorders>
              <w:bottom w:val="single" w:sz="12" w:space="0" w:color="auto"/>
              <w:right w:val="single" w:sz="18" w:space="0" w:color="auto"/>
            </w:tcBorders>
            <w:vAlign w:val="center"/>
          </w:tcPr>
          <w:p w14:paraId="5CAC1841" w14:textId="77777777" w:rsidR="00B80DA6" w:rsidRPr="00906ED2" w:rsidRDefault="00B80DA6" w:rsidP="00B80DA6">
            <w:pPr>
              <w:rPr>
                <w:rFonts w:ascii="Arial" w:hAnsi="Arial" w:cs="Arial"/>
              </w:rPr>
            </w:pPr>
          </w:p>
        </w:tc>
      </w:tr>
      <w:tr w:rsidR="00B80DA6" w14:paraId="5EC24D25" w14:textId="77777777" w:rsidTr="006331D7">
        <w:trPr>
          <w:trHeight w:val="350"/>
        </w:trPr>
        <w:tc>
          <w:tcPr>
            <w:tcW w:w="1080" w:type="dxa"/>
            <w:vMerge w:val="restart"/>
            <w:tcBorders>
              <w:top w:val="single" w:sz="12" w:space="0" w:color="auto"/>
              <w:left w:val="single" w:sz="18" w:space="0" w:color="auto"/>
              <w:bottom w:val="single" w:sz="8" w:space="0" w:color="auto"/>
              <w:right w:val="single" w:sz="12" w:space="0" w:color="auto"/>
            </w:tcBorders>
            <w:vAlign w:val="center"/>
          </w:tcPr>
          <w:p w14:paraId="076871BC" w14:textId="77777777" w:rsidR="00B80DA6" w:rsidRPr="00906ED2" w:rsidRDefault="00B80DA6" w:rsidP="00B80DA6">
            <w:pPr>
              <w:jc w:val="center"/>
              <w:rPr>
                <w:rFonts w:ascii="Arial" w:hAnsi="Arial" w:cs="Arial"/>
                <w:sz w:val="22"/>
                <w:szCs w:val="22"/>
              </w:rPr>
            </w:pPr>
            <w:r>
              <w:rPr>
                <w:rFonts w:ascii="Arial" w:hAnsi="Arial" w:cs="Arial"/>
                <w:sz w:val="22"/>
                <w:szCs w:val="22"/>
              </w:rPr>
              <w:t>4.2</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4CDFFF21" w14:textId="77777777" w:rsidR="00B80DA6" w:rsidRPr="00906ED2" w:rsidRDefault="00B80DA6" w:rsidP="00B80DA6">
            <w:pPr>
              <w:rPr>
                <w:rFonts w:ascii="Arial" w:hAnsi="Arial" w:cs="Arial"/>
              </w:rPr>
            </w:pPr>
            <w:r w:rsidRPr="008C7C9C">
              <w:rPr>
                <w:rFonts w:ascii="Arial" w:hAnsi="Arial" w:cs="Arial"/>
                <w:sz w:val="20"/>
                <w:szCs w:val="20"/>
              </w:rPr>
              <w:t>Are you in a designated evacuation zone?</w:t>
            </w:r>
            <w:r>
              <w:t xml:space="preserve"> </w:t>
            </w:r>
          </w:p>
        </w:tc>
        <w:tc>
          <w:tcPr>
            <w:tcW w:w="720" w:type="dxa"/>
            <w:tcBorders>
              <w:top w:val="single" w:sz="12" w:space="0" w:color="auto"/>
              <w:left w:val="single" w:sz="12" w:space="0" w:color="auto"/>
              <w:bottom w:val="single" w:sz="12" w:space="0" w:color="auto"/>
            </w:tcBorders>
            <w:vAlign w:val="center"/>
          </w:tcPr>
          <w:p w14:paraId="484B79EB" w14:textId="71962294"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12" w:space="0" w:color="auto"/>
              <w:right w:val="single" w:sz="18" w:space="0" w:color="auto"/>
            </w:tcBorders>
            <w:vAlign w:val="center"/>
          </w:tcPr>
          <w:p w14:paraId="1290F98D"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52696928" w14:textId="77777777" w:rsidTr="006331D7">
        <w:trPr>
          <w:trHeight w:val="620"/>
        </w:trPr>
        <w:tc>
          <w:tcPr>
            <w:tcW w:w="1080" w:type="dxa"/>
            <w:vMerge/>
            <w:tcBorders>
              <w:top w:val="single" w:sz="12" w:space="0" w:color="auto"/>
              <w:left w:val="single" w:sz="18" w:space="0" w:color="auto"/>
              <w:bottom w:val="single" w:sz="8" w:space="0" w:color="auto"/>
              <w:right w:val="single" w:sz="12" w:space="0" w:color="auto"/>
            </w:tcBorders>
          </w:tcPr>
          <w:p w14:paraId="5F1663C0"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4" w:space="0" w:color="auto"/>
              <w:right w:val="single" w:sz="12" w:space="0" w:color="auto"/>
            </w:tcBorders>
            <w:vAlign w:val="center"/>
          </w:tcPr>
          <w:p w14:paraId="78FD9862" w14:textId="77777777" w:rsidR="00B80DA6" w:rsidRPr="00906ED2" w:rsidRDefault="00B80DA6" w:rsidP="00B80DA6">
            <w:pPr>
              <w:rPr>
                <w:rFonts w:ascii="Arial" w:hAnsi="Arial" w:cs="Arial"/>
              </w:rPr>
            </w:pPr>
            <w:r w:rsidRPr="008C7C9C">
              <w:rPr>
                <w:rFonts w:ascii="Arial" w:hAnsi="Arial" w:cs="Arial"/>
                <w:sz w:val="20"/>
                <w:szCs w:val="20"/>
              </w:rPr>
              <w:t>If Yes, the Elevation Certificate (FEMA Flood Insurance) shall be submitted with the application.</w:t>
            </w:r>
            <w:r w:rsidRPr="00003D45">
              <w:rPr>
                <w:rFonts w:eastAsia="Arial Unicode MS" w:cs="Arial"/>
                <w:color w:val="FF0000"/>
              </w:rPr>
              <w:t xml:space="preserve">   </w:t>
            </w:r>
          </w:p>
        </w:tc>
        <w:tc>
          <w:tcPr>
            <w:tcW w:w="720" w:type="dxa"/>
            <w:tcBorders>
              <w:top w:val="single" w:sz="12" w:space="0" w:color="auto"/>
              <w:left w:val="single" w:sz="12" w:space="0" w:color="auto"/>
            </w:tcBorders>
          </w:tcPr>
          <w:p w14:paraId="33CBED6D" w14:textId="77777777" w:rsidR="00B80DA6" w:rsidRPr="00906ED2" w:rsidRDefault="00B80DA6" w:rsidP="00B80DA6">
            <w:pPr>
              <w:rPr>
                <w:rFonts w:ascii="Arial" w:hAnsi="Arial" w:cs="Arial"/>
              </w:rPr>
            </w:pPr>
          </w:p>
        </w:tc>
        <w:tc>
          <w:tcPr>
            <w:tcW w:w="630" w:type="dxa"/>
            <w:tcBorders>
              <w:top w:val="single" w:sz="12" w:space="0" w:color="auto"/>
              <w:right w:val="single" w:sz="18" w:space="0" w:color="auto"/>
            </w:tcBorders>
          </w:tcPr>
          <w:p w14:paraId="316031F6" w14:textId="77777777" w:rsidR="00B80DA6" w:rsidRPr="00906ED2" w:rsidRDefault="00B80DA6" w:rsidP="00B80DA6">
            <w:pPr>
              <w:rPr>
                <w:rFonts w:ascii="Arial" w:hAnsi="Arial" w:cs="Arial"/>
              </w:rPr>
            </w:pPr>
          </w:p>
        </w:tc>
      </w:tr>
      <w:tr w:rsidR="00E01C22" w14:paraId="4ED209A9" w14:textId="77777777" w:rsidTr="006331D7">
        <w:trPr>
          <w:trHeight w:val="710"/>
        </w:trPr>
        <w:tc>
          <w:tcPr>
            <w:tcW w:w="1080" w:type="dxa"/>
            <w:vMerge/>
            <w:tcBorders>
              <w:top w:val="single" w:sz="12" w:space="0" w:color="auto"/>
              <w:left w:val="single" w:sz="18" w:space="0" w:color="auto"/>
              <w:bottom w:val="single" w:sz="8" w:space="0" w:color="auto"/>
              <w:right w:val="single" w:sz="12" w:space="0" w:color="auto"/>
            </w:tcBorders>
          </w:tcPr>
          <w:p w14:paraId="30F4059D" w14:textId="77777777" w:rsidR="00E01C22" w:rsidRPr="00906ED2" w:rsidRDefault="00E01C22" w:rsidP="00E01C22">
            <w:pPr>
              <w:jc w:val="center"/>
              <w:rPr>
                <w:rFonts w:ascii="Arial" w:hAnsi="Arial" w:cs="Arial"/>
                <w:sz w:val="22"/>
                <w:szCs w:val="22"/>
              </w:rPr>
            </w:pPr>
          </w:p>
        </w:tc>
        <w:tc>
          <w:tcPr>
            <w:tcW w:w="2070" w:type="dxa"/>
            <w:tcBorders>
              <w:top w:val="single" w:sz="8" w:space="0" w:color="auto"/>
              <w:left w:val="single" w:sz="12" w:space="0" w:color="auto"/>
              <w:bottom w:val="single" w:sz="8" w:space="0" w:color="auto"/>
              <w:right w:val="single" w:sz="8" w:space="0" w:color="auto"/>
            </w:tcBorders>
            <w:vAlign w:val="center"/>
          </w:tcPr>
          <w:p w14:paraId="1C8828F6" w14:textId="77777777" w:rsidR="00E01C22" w:rsidRDefault="00E01C22" w:rsidP="00E01C22">
            <w:pPr>
              <w:rPr>
                <w:rFonts w:ascii="Arial" w:hAnsi="Arial" w:cs="Arial"/>
                <w:sz w:val="20"/>
                <w:szCs w:val="20"/>
              </w:rPr>
            </w:pPr>
            <w:r w:rsidRPr="008C7C9C">
              <w:rPr>
                <w:rFonts w:ascii="Arial" w:hAnsi="Arial" w:cs="Arial"/>
                <w:sz w:val="20"/>
                <w:szCs w:val="20"/>
              </w:rPr>
              <w:t>If yes which zone is the site located in?</w:t>
            </w:r>
            <w:r>
              <w:rPr>
                <w:rFonts w:ascii="Arial" w:hAnsi="Arial" w:cs="Arial"/>
                <w:sz w:val="20"/>
                <w:szCs w:val="20"/>
              </w:rPr>
              <w:t xml:space="preserve"> </w:t>
            </w:r>
          </w:p>
        </w:tc>
        <w:tc>
          <w:tcPr>
            <w:tcW w:w="5670" w:type="dxa"/>
            <w:gridSpan w:val="2"/>
            <w:tcBorders>
              <w:top w:val="single" w:sz="8" w:space="0" w:color="auto"/>
              <w:left w:val="single" w:sz="8" w:space="0" w:color="auto"/>
              <w:bottom w:val="single" w:sz="8" w:space="0" w:color="auto"/>
              <w:right w:val="single" w:sz="12" w:space="0" w:color="auto"/>
            </w:tcBorders>
            <w:vAlign w:val="center"/>
          </w:tcPr>
          <w:p w14:paraId="2E981F70" w14:textId="76F44311" w:rsidR="00E01C22" w:rsidRPr="00906ED2" w:rsidRDefault="00E01C22" w:rsidP="00E01C22">
            <w:pPr>
              <w:rPr>
                <w:rFonts w:ascii="Arial" w:hAnsi="Arial" w:cs="Arial"/>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tcBorders>
              <w:left w:val="single" w:sz="12" w:space="0" w:color="auto"/>
              <w:bottom w:val="single" w:sz="8" w:space="0" w:color="auto"/>
            </w:tcBorders>
          </w:tcPr>
          <w:p w14:paraId="1CFADCC3" w14:textId="77777777" w:rsidR="00E01C22" w:rsidRPr="00906ED2" w:rsidRDefault="00E01C22" w:rsidP="00E01C22">
            <w:pPr>
              <w:rPr>
                <w:rFonts w:ascii="Arial" w:hAnsi="Arial" w:cs="Arial"/>
              </w:rPr>
            </w:pPr>
          </w:p>
        </w:tc>
        <w:tc>
          <w:tcPr>
            <w:tcW w:w="630" w:type="dxa"/>
            <w:tcBorders>
              <w:bottom w:val="single" w:sz="8" w:space="0" w:color="auto"/>
              <w:right w:val="single" w:sz="18" w:space="0" w:color="auto"/>
            </w:tcBorders>
          </w:tcPr>
          <w:p w14:paraId="5EF3ECD8" w14:textId="77777777" w:rsidR="00E01C22" w:rsidRPr="00906ED2" w:rsidRDefault="00E01C22" w:rsidP="00E01C22">
            <w:pPr>
              <w:rPr>
                <w:rFonts w:ascii="Arial" w:hAnsi="Arial" w:cs="Arial"/>
              </w:rPr>
            </w:pPr>
          </w:p>
        </w:tc>
      </w:tr>
      <w:tr w:rsidR="00B80DA6" w14:paraId="183C7643" w14:textId="77777777" w:rsidTr="006331D7">
        <w:trPr>
          <w:trHeight w:val="530"/>
        </w:trPr>
        <w:tc>
          <w:tcPr>
            <w:tcW w:w="1080" w:type="dxa"/>
            <w:vMerge w:val="restart"/>
            <w:tcBorders>
              <w:top w:val="single" w:sz="8" w:space="0" w:color="auto"/>
              <w:left w:val="single" w:sz="18" w:space="0" w:color="auto"/>
              <w:bottom w:val="single" w:sz="18" w:space="0" w:color="auto"/>
              <w:right w:val="single" w:sz="12" w:space="0" w:color="auto"/>
            </w:tcBorders>
            <w:vAlign w:val="center"/>
          </w:tcPr>
          <w:p w14:paraId="6AC98783" w14:textId="77777777" w:rsidR="00B80DA6" w:rsidRPr="00906ED2" w:rsidRDefault="00B80DA6" w:rsidP="00B80DA6">
            <w:pPr>
              <w:jc w:val="center"/>
              <w:rPr>
                <w:rFonts w:ascii="Arial" w:hAnsi="Arial" w:cs="Arial"/>
              </w:rPr>
            </w:pPr>
            <w:r>
              <w:rPr>
                <w:rFonts w:ascii="Arial" w:hAnsi="Arial" w:cs="Arial"/>
                <w:sz w:val="22"/>
                <w:szCs w:val="22"/>
              </w:rPr>
              <w:t>4.3</w:t>
            </w:r>
          </w:p>
        </w:tc>
        <w:tc>
          <w:tcPr>
            <w:tcW w:w="7740" w:type="dxa"/>
            <w:gridSpan w:val="3"/>
            <w:tcBorders>
              <w:left w:val="single" w:sz="12" w:space="0" w:color="auto"/>
              <w:bottom w:val="single" w:sz="8" w:space="0" w:color="auto"/>
              <w:right w:val="single" w:sz="12" w:space="0" w:color="auto"/>
            </w:tcBorders>
            <w:vAlign w:val="center"/>
          </w:tcPr>
          <w:p w14:paraId="506094BD" w14:textId="77777777" w:rsidR="00B80DA6" w:rsidRPr="008C7C9C" w:rsidRDefault="00B80DA6" w:rsidP="00B80DA6">
            <w:pPr>
              <w:rPr>
                <w:rFonts w:ascii="Arial" w:hAnsi="Arial" w:cs="Arial"/>
                <w:sz w:val="20"/>
                <w:szCs w:val="20"/>
              </w:rPr>
            </w:pPr>
            <w:r w:rsidRPr="008C7C9C">
              <w:rPr>
                <w:rFonts w:ascii="Arial" w:hAnsi="Arial" w:cs="Arial"/>
                <w:sz w:val="20"/>
                <w:szCs w:val="20"/>
              </w:rPr>
              <w:t xml:space="preserve">Does this project reflect the post Hurricane Lee, and or Irene, and Superstorm Sandy mitigation standards?  </w:t>
            </w:r>
          </w:p>
        </w:tc>
        <w:tc>
          <w:tcPr>
            <w:tcW w:w="720" w:type="dxa"/>
            <w:tcBorders>
              <w:top w:val="single" w:sz="8" w:space="0" w:color="auto"/>
              <w:left w:val="single" w:sz="12" w:space="0" w:color="auto"/>
            </w:tcBorders>
            <w:vAlign w:val="center"/>
          </w:tcPr>
          <w:p w14:paraId="24370315"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right w:val="single" w:sz="18" w:space="0" w:color="auto"/>
            </w:tcBorders>
            <w:vAlign w:val="center"/>
          </w:tcPr>
          <w:p w14:paraId="6D7E1019"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r>
      <w:tr w:rsidR="00B80DA6" w14:paraId="0E68E5B2" w14:textId="77777777" w:rsidTr="006331D7">
        <w:trPr>
          <w:trHeight w:val="113"/>
        </w:trPr>
        <w:tc>
          <w:tcPr>
            <w:tcW w:w="1080" w:type="dxa"/>
            <w:vMerge/>
            <w:tcBorders>
              <w:top w:val="single" w:sz="18" w:space="0" w:color="auto"/>
              <w:left w:val="single" w:sz="18" w:space="0" w:color="auto"/>
              <w:bottom w:val="single" w:sz="18" w:space="0" w:color="auto"/>
              <w:right w:val="single" w:sz="12" w:space="0" w:color="auto"/>
            </w:tcBorders>
          </w:tcPr>
          <w:p w14:paraId="6291A076" w14:textId="77777777" w:rsidR="00B80DA6" w:rsidRDefault="00B80DA6" w:rsidP="00B80DA6">
            <w:pPr>
              <w:jc w:val="center"/>
              <w:rPr>
                <w:rFonts w:ascii="Arial" w:hAnsi="Arial" w:cs="Arial"/>
                <w:sz w:val="22"/>
                <w:szCs w:val="22"/>
              </w:rPr>
            </w:pPr>
          </w:p>
        </w:tc>
        <w:tc>
          <w:tcPr>
            <w:tcW w:w="2070" w:type="dxa"/>
            <w:vMerge w:val="restart"/>
            <w:tcBorders>
              <w:top w:val="single" w:sz="8" w:space="0" w:color="auto"/>
              <w:left w:val="single" w:sz="12" w:space="0" w:color="auto"/>
              <w:bottom w:val="single" w:sz="18" w:space="0" w:color="auto"/>
              <w:right w:val="single" w:sz="8" w:space="0" w:color="auto"/>
            </w:tcBorders>
            <w:vAlign w:val="center"/>
          </w:tcPr>
          <w:p w14:paraId="07C5AA95" w14:textId="77777777" w:rsidR="00B80DA6" w:rsidRPr="008C7C9C" w:rsidRDefault="00B80DA6" w:rsidP="00B80DA6">
            <w:pPr>
              <w:rPr>
                <w:rFonts w:ascii="Arial" w:hAnsi="Arial" w:cs="Arial"/>
                <w:sz w:val="20"/>
                <w:szCs w:val="20"/>
              </w:rPr>
            </w:pPr>
            <w:r w:rsidRPr="008C7C9C">
              <w:rPr>
                <w:rFonts w:ascii="Arial" w:hAnsi="Arial" w:cs="Arial"/>
                <w:sz w:val="20"/>
                <w:szCs w:val="20"/>
              </w:rPr>
              <w:t>If Yes, which floodplain?</w:t>
            </w:r>
          </w:p>
        </w:tc>
        <w:tc>
          <w:tcPr>
            <w:tcW w:w="5670" w:type="dxa"/>
            <w:gridSpan w:val="2"/>
            <w:tcBorders>
              <w:top w:val="single" w:sz="8" w:space="0" w:color="auto"/>
              <w:left w:val="single" w:sz="8" w:space="0" w:color="auto"/>
              <w:bottom w:val="single" w:sz="4" w:space="0" w:color="auto"/>
              <w:right w:val="single" w:sz="12" w:space="0" w:color="auto"/>
            </w:tcBorders>
          </w:tcPr>
          <w:p w14:paraId="452DD631" w14:textId="77777777" w:rsidR="00B80DA6" w:rsidRPr="00D50503" w:rsidRDefault="00B80DA6" w:rsidP="00B80DA6">
            <w:pPr>
              <w:jc w:val="center"/>
            </w:pPr>
            <w:r>
              <w:t>100 Year</w:t>
            </w:r>
          </w:p>
        </w:tc>
        <w:tc>
          <w:tcPr>
            <w:tcW w:w="720" w:type="dxa"/>
            <w:tcBorders>
              <w:left w:val="single" w:sz="12" w:space="0" w:color="auto"/>
              <w:bottom w:val="single" w:sz="4" w:space="0" w:color="auto"/>
            </w:tcBorders>
            <w:vAlign w:val="center"/>
          </w:tcPr>
          <w:p w14:paraId="0A7EFB42"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4" w:space="0" w:color="auto"/>
              <w:right w:val="single" w:sz="18" w:space="0" w:color="auto"/>
            </w:tcBorders>
            <w:vAlign w:val="center"/>
          </w:tcPr>
          <w:p w14:paraId="4479C434" w14:textId="77777777" w:rsidR="00B80DA6" w:rsidRPr="00906ED2" w:rsidRDefault="00B80DA6" w:rsidP="00B80DA6">
            <w:pPr>
              <w:jc w:val="center"/>
              <w:rPr>
                <w:rFonts w:ascii="Arial" w:hAnsi="Arial" w:cs="Arial"/>
                <w:sz w:val="20"/>
                <w:szCs w:val="20"/>
              </w:rPr>
            </w:pPr>
          </w:p>
        </w:tc>
      </w:tr>
      <w:tr w:rsidR="00B80DA6" w14:paraId="7C9B671E" w14:textId="77777777" w:rsidTr="006331D7">
        <w:trPr>
          <w:trHeight w:val="113"/>
        </w:trPr>
        <w:tc>
          <w:tcPr>
            <w:tcW w:w="1080" w:type="dxa"/>
            <w:vMerge/>
            <w:tcBorders>
              <w:top w:val="single" w:sz="18" w:space="0" w:color="auto"/>
              <w:left w:val="single" w:sz="18" w:space="0" w:color="auto"/>
              <w:bottom w:val="single" w:sz="18" w:space="0" w:color="auto"/>
              <w:right w:val="single" w:sz="12" w:space="0" w:color="auto"/>
            </w:tcBorders>
          </w:tcPr>
          <w:p w14:paraId="6940993B" w14:textId="77777777" w:rsidR="00B80DA6" w:rsidRDefault="00B80DA6" w:rsidP="00B80DA6">
            <w:pPr>
              <w:jc w:val="center"/>
              <w:rPr>
                <w:rFonts w:ascii="Arial" w:hAnsi="Arial" w:cs="Arial"/>
                <w:sz w:val="22"/>
                <w:szCs w:val="22"/>
              </w:rPr>
            </w:pPr>
          </w:p>
        </w:tc>
        <w:tc>
          <w:tcPr>
            <w:tcW w:w="2070" w:type="dxa"/>
            <w:vMerge/>
            <w:tcBorders>
              <w:top w:val="single" w:sz="18" w:space="0" w:color="auto"/>
              <w:left w:val="single" w:sz="12" w:space="0" w:color="auto"/>
              <w:bottom w:val="single" w:sz="18" w:space="0" w:color="auto"/>
              <w:right w:val="single" w:sz="8" w:space="0" w:color="auto"/>
            </w:tcBorders>
            <w:vAlign w:val="center"/>
          </w:tcPr>
          <w:p w14:paraId="6E4355C8" w14:textId="77777777" w:rsidR="00B80DA6" w:rsidRPr="008C7C9C" w:rsidRDefault="00B80DA6" w:rsidP="00B80DA6">
            <w:pPr>
              <w:rPr>
                <w:rFonts w:ascii="Arial" w:hAnsi="Arial" w:cs="Arial"/>
                <w:sz w:val="20"/>
                <w:szCs w:val="20"/>
              </w:rPr>
            </w:pPr>
          </w:p>
        </w:tc>
        <w:tc>
          <w:tcPr>
            <w:tcW w:w="5670" w:type="dxa"/>
            <w:gridSpan w:val="2"/>
            <w:tcBorders>
              <w:left w:val="single" w:sz="8" w:space="0" w:color="auto"/>
              <w:bottom w:val="single" w:sz="18" w:space="0" w:color="auto"/>
              <w:right w:val="single" w:sz="12" w:space="0" w:color="auto"/>
            </w:tcBorders>
          </w:tcPr>
          <w:p w14:paraId="283EC255" w14:textId="77777777" w:rsidR="00B80DA6" w:rsidRPr="00D50503" w:rsidRDefault="00B80DA6" w:rsidP="00B80DA6">
            <w:pPr>
              <w:jc w:val="center"/>
            </w:pPr>
            <w:r>
              <w:t>500 Year</w:t>
            </w:r>
          </w:p>
        </w:tc>
        <w:tc>
          <w:tcPr>
            <w:tcW w:w="720" w:type="dxa"/>
            <w:tcBorders>
              <w:left w:val="single" w:sz="12" w:space="0" w:color="auto"/>
              <w:bottom w:val="single" w:sz="18" w:space="0" w:color="auto"/>
            </w:tcBorders>
            <w:vAlign w:val="center"/>
          </w:tcPr>
          <w:p w14:paraId="0AB20748"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2051C1">
              <w:rPr>
                <w:rFonts w:ascii="Arial" w:hAnsi="Arial" w:cs="Arial"/>
                <w:sz w:val="20"/>
                <w:szCs w:val="20"/>
              </w:rPr>
            </w:r>
            <w:r w:rsidR="002051C1">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18" w:space="0" w:color="auto"/>
              <w:right w:val="single" w:sz="18" w:space="0" w:color="auto"/>
            </w:tcBorders>
            <w:vAlign w:val="center"/>
          </w:tcPr>
          <w:p w14:paraId="6ACE04CF" w14:textId="77777777" w:rsidR="00B80DA6" w:rsidRPr="00906ED2" w:rsidRDefault="00B80DA6" w:rsidP="00B80DA6">
            <w:pPr>
              <w:jc w:val="center"/>
              <w:rPr>
                <w:rFonts w:ascii="Arial" w:hAnsi="Arial" w:cs="Arial"/>
                <w:sz w:val="20"/>
                <w:szCs w:val="20"/>
              </w:rPr>
            </w:pPr>
          </w:p>
        </w:tc>
      </w:tr>
    </w:tbl>
    <w:p w14:paraId="70CFD5B8" w14:textId="77777777" w:rsidR="003C379F" w:rsidRDefault="003C379F" w:rsidP="003C379F">
      <w:pPr>
        <w:autoSpaceDE w:val="0"/>
        <w:autoSpaceDN w:val="0"/>
        <w:adjustRightInd w:val="0"/>
        <w:jc w:val="both"/>
        <w:rPr>
          <w:rFonts w:ascii="Arial" w:hAnsi="Arial" w:cs="Arial"/>
          <w:sz w:val="22"/>
          <w:szCs w:val="22"/>
        </w:rPr>
      </w:pPr>
    </w:p>
    <w:p w14:paraId="7046DC5E" w14:textId="77777777" w:rsidR="00685128" w:rsidRPr="00174DC3" w:rsidRDefault="00685128" w:rsidP="003C379F">
      <w:pPr>
        <w:autoSpaceDE w:val="0"/>
        <w:autoSpaceDN w:val="0"/>
        <w:adjustRightInd w:val="0"/>
        <w:jc w:val="both"/>
        <w:rPr>
          <w:rFonts w:ascii="Arial" w:hAnsi="Arial" w:cs="Arial"/>
          <w:sz w:val="22"/>
          <w:szCs w:val="22"/>
          <w:lang w:val="fr-FR"/>
        </w:rPr>
      </w:pPr>
      <w:r w:rsidRPr="00174DC3">
        <w:rPr>
          <w:rFonts w:ascii="Arial" w:hAnsi="Arial" w:cs="Arial"/>
          <w:sz w:val="22"/>
          <w:szCs w:val="22"/>
        </w:rPr>
        <w:t xml:space="preserve">The Elevation Certificate provides a way for a community to document compliance with the community’s floodplain </w:t>
      </w:r>
      <w:r w:rsidRPr="00174DC3">
        <w:rPr>
          <w:rFonts w:ascii="Arial" w:hAnsi="Arial" w:cs="Arial"/>
          <w:sz w:val="22"/>
          <w:szCs w:val="22"/>
          <w:lang w:val="fr-FR"/>
        </w:rPr>
        <w:t>management ordinance.</w:t>
      </w:r>
    </w:p>
    <w:p w14:paraId="6980EAF9" w14:textId="77777777" w:rsidR="003C379F" w:rsidRDefault="003C379F" w:rsidP="003C379F">
      <w:pPr>
        <w:rPr>
          <w:rFonts w:cs="Arial"/>
          <w:b/>
          <w:sz w:val="20"/>
          <w:szCs w:val="20"/>
          <w:lang w:val="fr-FR"/>
        </w:rPr>
      </w:pPr>
    </w:p>
    <w:p w14:paraId="01CAEF55" w14:textId="4ECEB93E" w:rsidR="00FD46A8" w:rsidRPr="003B65AA" w:rsidRDefault="00FD46A8" w:rsidP="00FD46A8">
      <w:pPr>
        <w:pStyle w:val="Heading4"/>
        <w:shd w:val="clear" w:color="auto" w:fill="FFFFFF"/>
        <w:spacing w:before="60" w:after="30"/>
        <w:rPr>
          <w:rFonts w:ascii="Arial" w:hAnsi="Arial" w:cs="Arial"/>
          <w:b w:val="0"/>
          <w:bCs w:val="0"/>
          <w:color w:val="0070C0"/>
          <w:sz w:val="20"/>
          <w:szCs w:val="20"/>
        </w:rPr>
      </w:pPr>
      <w:r w:rsidRPr="003B65AA">
        <w:rPr>
          <w:rFonts w:ascii="Arial" w:hAnsi="Arial" w:cs="Arial"/>
          <w:b w:val="0"/>
          <w:bCs w:val="0"/>
          <w:color w:val="0070C0"/>
          <w:sz w:val="20"/>
          <w:szCs w:val="20"/>
        </w:rPr>
        <w:t xml:space="preserve">FEMA </w:t>
      </w:r>
      <w:hyperlink r:id="rId8" w:history="1">
        <w:r w:rsidRPr="003B65AA">
          <w:rPr>
            <w:rStyle w:val="Strong"/>
            <w:rFonts w:ascii="Arial" w:hAnsi="Arial" w:cs="Arial"/>
            <w:b/>
            <w:bCs/>
            <w:color w:val="0070C0"/>
            <w:sz w:val="20"/>
            <w:szCs w:val="20"/>
          </w:rPr>
          <w:t>Elevation</w:t>
        </w:r>
        <w:r w:rsidRPr="003B65AA">
          <w:rPr>
            <w:rStyle w:val="Hyperlink"/>
            <w:rFonts w:ascii="Arial" w:eastAsiaTheme="majorEastAsia" w:hAnsi="Arial" w:cs="Arial"/>
            <w:b w:val="0"/>
            <w:bCs w:val="0"/>
            <w:color w:val="0070C0"/>
            <w:sz w:val="20"/>
            <w:szCs w:val="20"/>
          </w:rPr>
          <w:t> </w:t>
        </w:r>
        <w:r w:rsidRPr="003B65AA">
          <w:rPr>
            <w:rStyle w:val="Strong"/>
            <w:rFonts w:ascii="Arial" w:hAnsi="Arial" w:cs="Arial"/>
            <w:b/>
            <w:bCs/>
            <w:color w:val="0070C0"/>
            <w:sz w:val="20"/>
            <w:szCs w:val="20"/>
          </w:rPr>
          <w:t>Certificate</w:t>
        </w:r>
        <w:r w:rsidRPr="003B65AA">
          <w:rPr>
            <w:rStyle w:val="Hyperlink"/>
            <w:rFonts w:ascii="Arial" w:eastAsiaTheme="majorEastAsia" w:hAnsi="Arial" w:cs="Arial"/>
            <w:b w:val="0"/>
            <w:bCs w:val="0"/>
            <w:color w:val="0070C0"/>
            <w:sz w:val="20"/>
            <w:szCs w:val="20"/>
          </w:rPr>
          <w:t> </w:t>
        </w:r>
      </w:hyperlink>
      <w:r w:rsidRPr="003B65AA">
        <w:rPr>
          <w:rFonts w:ascii="Arial" w:hAnsi="Arial" w:cs="Arial"/>
          <w:b w:val="0"/>
          <w:bCs w:val="0"/>
          <w:color w:val="0070C0"/>
          <w:sz w:val="20"/>
          <w:szCs w:val="20"/>
        </w:rPr>
        <w:t>and Instructions</w:t>
      </w:r>
    </w:p>
    <w:p w14:paraId="0833A987" w14:textId="3B63E167" w:rsidR="0065517B" w:rsidRPr="00481E92" w:rsidRDefault="0065517B" w:rsidP="00FD46A8">
      <w:pPr>
        <w:ind w:left="720"/>
        <w:rPr>
          <w:rFonts w:ascii="Times New Roman" w:hAnsi="Times New Roman"/>
        </w:rPr>
      </w:pPr>
    </w:p>
    <w:sectPr w:rsidR="0065517B" w:rsidRPr="00481E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60D3" w14:textId="77777777" w:rsidR="002051C1" w:rsidRDefault="002051C1" w:rsidP="00AB13FC">
      <w:r>
        <w:separator/>
      </w:r>
    </w:p>
  </w:endnote>
  <w:endnote w:type="continuationSeparator" w:id="0">
    <w:p w14:paraId="6D9DC35A" w14:textId="77777777" w:rsidR="002051C1" w:rsidRDefault="002051C1" w:rsidP="00AB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32D" w14:textId="77777777" w:rsidR="00B80DA6" w:rsidRDefault="00B80DA6">
    <w:pPr>
      <w:pStyle w:val="Footer"/>
      <w:jc w:val="right"/>
    </w:pPr>
  </w:p>
  <w:p w14:paraId="49D72381" w14:textId="77777777" w:rsidR="00B80DA6" w:rsidRDefault="00B80DA6" w:rsidP="001B39CC">
    <w:pPr>
      <w:pStyle w:val="Footer"/>
    </w:pPr>
    <w:r>
      <w:t>DOH-155 B</w:t>
    </w:r>
    <w:r>
      <w:tab/>
      <w:t>Schedule LRA 4/Schedule 7</w:t>
    </w:r>
    <w:r>
      <w:tab/>
    </w:r>
    <w:r>
      <w:fldChar w:fldCharType="begin"/>
    </w:r>
    <w:r>
      <w:instrText xml:space="preserve"> PAGE   \* MERGEFORMAT </w:instrText>
    </w:r>
    <w:r>
      <w:fldChar w:fldCharType="separate"/>
    </w:r>
    <w:r>
      <w:rPr>
        <w:noProof/>
      </w:rPr>
      <w:t>2</w:t>
    </w:r>
    <w:r>
      <w:rPr>
        <w:noProof/>
      </w:rPr>
      <w:fldChar w:fldCharType="end"/>
    </w:r>
  </w:p>
  <w:p w14:paraId="5D79E181" w14:textId="7F777E5B" w:rsidR="00B80DA6" w:rsidRDefault="00B80DA6" w:rsidP="001B39CC">
    <w:pPr>
      <w:pStyle w:val="Footer"/>
    </w:pPr>
    <w:r>
      <w:t xml:space="preserve">(Revised </w:t>
    </w:r>
    <w:r w:rsidR="00962244">
      <w:t>08</w:t>
    </w:r>
    <w:r>
      <w:t>/20</w:t>
    </w:r>
    <w:r w:rsidR="00962244">
      <w:t>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4D1F" w14:textId="77777777" w:rsidR="002051C1" w:rsidRDefault="002051C1" w:rsidP="00AB13FC">
      <w:r>
        <w:separator/>
      </w:r>
    </w:p>
  </w:footnote>
  <w:footnote w:type="continuationSeparator" w:id="0">
    <w:p w14:paraId="277D259F" w14:textId="77777777" w:rsidR="002051C1" w:rsidRDefault="002051C1" w:rsidP="00AB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F6E"/>
    <w:multiLevelType w:val="hybridMultilevel"/>
    <w:tmpl w:val="8CDA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57DD2"/>
    <w:multiLevelType w:val="hybridMultilevel"/>
    <w:tmpl w:val="7F9AAE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9A78D9"/>
    <w:multiLevelType w:val="hybridMultilevel"/>
    <w:tmpl w:val="B1BAA4D4"/>
    <w:lvl w:ilvl="0" w:tplc="190C47AA">
      <w:start w:val="1"/>
      <w:numFmt w:val="lowerLetter"/>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C0BDC"/>
    <w:multiLevelType w:val="hybridMultilevel"/>
    <w:tmpl w:val="507892E4"/>
    <w:lvl w:ilvl="0" w:tplc="2C60D19E">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68315F10"/>
    <w:multiLevelType w:val="hybridMultilevel"/>
    <w:tmpl w:val="9350C9AA"/>
    <w:lvl w:ilvl="0" w:tplc="7018A172">
      <w:start w:val="1"/>
      <w:numFmt w:val="bullet"/>
      <w:lvlText w:val="o"/>
      <w:lvlJc w:val="left"/>
      <w:pPr>
        <w:tabs>
          <w:tab w:val="num" w:pos="1080"/>
        </w:tabs>
        <w:ind w:left="1080" w:hanging="360"/>
      </w:pPr>
      <w:rPr>
        <w:b/>
        <w:i w:val="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D2"/>
    <w:rsid w:val="00010481"/>
    <w:rsid w:val="000F3F16"/>
    <w:rsid w:val="000F53B5"/>
    <w:rsid w:val="0011221C"/>
    <w:rsid w:val="00136025"/>
    <w:rsid w:val="0014665D"/>
    <w:rsid w:val="00174DC3"/>
    <w:rsid w:val="001B39CC"/>
    <w:rsid w:val="00205084"/>
    <w:rsid w:val="002051C1"/>
    <w:rsid w:val="00227E9F"/>
    <w:rsid w:val="0024592E"/>
    <w:rsid w:val="0025075E"/>
    <w:rsid w:val="002A0154"/>
    <w:rsid w:val="002E3BCE"/>
    <w:rsid w:val="00340BA8"/>
    <w:rsid w:val="003977FB"/>
    <w:rsid w:val="003A475E"/>
    <w:rsid w:val="003B0921"/>
    <w:rsid w:val="003C379F"/>
    <w:rsid w:val="003E1589"/>
    <w:rsid w:val="003E4740"/>
    <w:rsid w:val="003F67F6"/>
    <w:rsid w:val="004130C0"/>
    <w:rsid w:val="00473A08"/>
    <w:rsid w:val="00481E92"/>
    <w:rsid w:val="004C3254"/>
    <w:rsid w:val="005018F5"/>
    <w:rsid w:val="005E1843"/>
    <w:rsid w:val="005E2C7C"/>
    <w:rsid w:val="006331D7"/>
    <w:rsid w:val="006360DC"/>
    <w:rsid w:val="006361FB"/>
    <w:rsid w:val="0065517B"/>
    <w:rsid w:val="006831F8"/>
    <w:rsid w:val="00685128"/>
    <w:rsid w:val="00687D4F"/>
    <w:rsid w:val="006D1212"/>
    <w:rsid w:val="00723239"/>
    <w:rsid w:val="00811734"/>
    <w:rsid w:val="00850440"/>
    <w:rsid w:val="00881C8F"/>
    <w:rsid w:val="008C7C9C"/>
    <w:rsid w:val="00906ED2"/>
    <w:rsid w:val="0094304A"/>
    <w:rsid w:val="00962244"/>
    <w:rsid w:val="009C58D8"/>
    <w:rsid w:val="009F5CAE"/>
    <w:rsid w:val="00A4519C"/>
    <w:rsid w:val="00A534F6"/>
    <w:rsid w:val="00A909F3"/>
    <w:rsid w:val="00AB13FC"/>
    <w:rsid w:val="00AB288F"/>
    <w:rsid w:val="00B40909"/>
    <w:rsid w:val="00B715E2"/>
    <w:rsid w:val="00B80DA6"/>
    <w:rsid w:val="00BF5462"/>
    <w:rsid w:val="00C23D92"/>
    <w:rsid w:val="00C36CB7"/>
    <w:rsid w:val="00C514CD"/>
    <w:rsid w:val="00C93703"/>
    <w:rsid w:val="00CC2B37"/>
    <w:rsid w:val="00E01C22"/>
    <w:rsid w:val="00EA4BF3"/>
    <w:rsid w:val="00EB44CA"/>
    <w:rsid w:val="00ED412F"/>
    <w:rsid w:val="00F95A55"/>
    <w:rsid w:val="00FB07AA"/>
    <w:rsid w:val="00FD46A8"/>
    <w:rsid w:val="00FE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900B"/>
  <w15:chartTrackingRefBased/>
  <w15:docId w15:val="{0342B211-6BAB-4B71-99B0-43CF5F42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styleId="TableGrid">
    <w:name w:val="Table Grid"/>
    <w:basedOn w:val="TableNormal"/>
    <w:uiPriority w:val="59"/>
    <w:rsid w:val="0090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13FC"/>
    <w:pPr>
      <w:tabs>
        <w:tab w:val="center" w:pos="4680"/>
        <w:tab w:val="right" w:pos="9360"/>
      </w:tabs>
    </w:pPr>
  </w:style>
  <w:style w:type="character" w:customStyle="1" w:styleId="HeaderChar">
    <w:name w:val="Header Char"/>
    <w:basedOn w:val="DefaultParagraphFont"/>
    <w:link w:val="Header"/>
    <w:rsid w:val="00AB13FC"/>
    <w:rPr>
      <w:sz w:val="24"/>
      <w:szCs w:val="24"/>
    </w:rPr>
  </w:style>
  <w:style w:type="paragraph" w:styleId="Footer">
    <w:name w:val="footer"/>
    <w:basedOn w:val="Normal"/>
    <w:link w:val="FooterChar"/>
    <w:uiPriority w:val="99"/>
    <w:unhideWhenUsed/>
    <w:rsid w:val="00AB13FC"/>
    <w:pPr>
      <w:tabs>
        <w:tab w:val="center" w:pos="4680"/>
        <w:tab w:val="right" w:pos="9360"/>
      </w:tabs>
    </w:pPr>
  </w:style>
  <w:style w:type="character" w:customStyle="1" w:styleId="FooterChar">
    <w:name w:val="Footer Char"/>
    <w:basedOn w:val="DefaultParagraphFont"/>
    <w:link w:val="Footer"/>
    <w:uiPriority w:val="99"/>
    <w:rsid w:val="00AB13FC"/>
    <w:rPr>
      <w:sz w:val="24"/>
      <w:szCs w:val="24"/>
    </w:rPr>
  </w:style>
  <w:style w:type="character" w:styleId="Hyperlink">
    <w:name w:val="Hyperlink"/>
    <w:uiPriority w:val="99"/>
    <w:unhideWhenUsed/>
    <w:rsid w:val="003C379F"/>
    <w:rPr>
      <w:color w:val="0000FF"/>
      <w:u w:val="single"/>
    </w:rPr>
  </w:style>
  <w:style w:type="character" w:styleId="UnresolvedMention">
    <w:name w:val="Unresolved Mention"/>
    <w:basedOn w:val="DefaultParagraphFont"/>
    <w:uiPriority w:val="99"/>
    <w:semiHidden/>
    <w:unhideWhenUsed/>
    <w:rsid w:val="003C379F"/>
    <w:rPr>
      <w:color w:val="808080"/>
      <w:shd w:val="clear" w:color="auto" w:fill="E6E6E6"/>
    </w:rPr>
  </w:style>
  <w:style w:type="paragraph" w:styleId="BalloonText">
    <w:name w:val="Balloon Text"/>
    <w:basedOn w:val="Normal"/>
    <w:link w:val="BalloonTextChar"/>
    <w:uiPriority w:val="99"/>
    <w:semiHidden/>
    <w:unhideWhenUsed/>
    <w:rsid w:val="003E1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89"/>
    <w:rPr>
      <w:rFonts w:ascii="Segoe UI" w:hAnsi="Segoe UI" w:cs="Segoe UI"/>
      <w:sz w:val="18"/>
      <w:szCs w:val="18"/>
    </w:rPr>
  </w:style>
  <w:style w:type="character" w:styleId="PlaceholderText">
    <w:name w:val="Placeholder Text"/>
    <w:basedOn w:val="DefaultParagraphFont"/>
    <w:uiPriority w:val="99"/>
    <w:semiHidden/>
    <w:rsid w:val="001466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8980">
      <w:bodyDiv w:val="1"/>
      <w:marLeft w:val="0"/>
      <w:marRight w:val="0"/>
      <w:marTop w:val="0"/>
      <w:marBottom w:val="0"/>
      <w:divBdr>
        <w:top w:val="none" w:sz="0" w:space="0" w:color="auto"/>
        <w:left w:val="none" w:sz="0" w:space="0" w:color="auto"/>
        <w:bottom w:val="none" w:sz="0" w:space="0" w:color="auto"/>
        <w:right w:val="none" w:sz="0" w:space="0" w:color="auto"/>
      </w:divBdr>
    </w:div>
    <w:div w:id="1025789983">
      <w:bodyDiv w:val="1"/>
      <w:marLeft w:val="0"/>
      <w:marRight w:val="0"/>
      <w:marTop w:val="0"/>
      <w:marBottom w:val="0"/>
      <w:divBdr>
        <w:top w:val="none" w:sz="0" w:space="0" w:color="auto"/>
        <w:left w:val="none" w:sz="0" w:space="0" w:color="auto"/>
        <w:bottom w:val="none" w:sz="0" w:space="0" w:color="auto"/>
        <w:right w:val="none" w:sz="0" w:space="0" w:color="auto"/>
      </w:divBdr>
    </w:div>
    <w:div w:id="1810318465">
      <w:bodyDiv w:val="1"/>
      <w:marLeft w:val="0"/>
      <w:marRight w:val="0"/>
      <w:marTop w:val="0"/>
      <w:marBottom w:val="0"/>
      <w:divBdr>
        <w:top w:val="none" w:sz="0" w:space="0" w:color="auto"/>
        <w:left w:val="none" w:sz="0" w:space="0" w:color="auto"/>
        <w:bottom w:val="none" w:sz="0" w:space="0" w:color="auto"/>
        <w:right w:val="none" w:sz="0" w:space="0" w:color="auto"/>
      </w:divBdr>
    </w:div>
    <w:div w:id="19924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2020-07/fema_nfip_elevation-certificate-form-instructions_feb-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22C4-544D-44C9-AA05-8CB2AC70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Udo.Ammon</dc:creator>
  <cp:keywords/>
  <dc:description/>
  <cp:lastModifiedBy>Joseph, Henry (HEALTH)</cp:lastModifiedBy>
  <cp:revision>4</cp:revision>
  <cp:lastPrinted>2019-07-29T16:32:00Z</cp:lastPrinted>
  <dcterms:created xsi:type="dcterms:W3CDTF">2022-08-11T17:53:00Z</dcterms:created>
  <dcterms:modified xsi:type="dcterms:W3CDTF">2022-08-11T17:55:00Z</dcterms:modified>
</cp:coreProperties>
</file>